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98131" w14:textId="1B510704" w:rsidR="0098408C" w:rsidRDefault="0098408C" w:rsidP="0098408C">
      <w:pPr>
        <w:pStyle w:val="Title"/>
      </w:pPr>
      <w:bookmarkStart w:id="0" w:name="_Hlk179544654"/>
      <w:bookmarkEnd w:id="0"/>
      <w:r>
        <w:t>DUOMENŲ BAZIŲ PRIEŽIŪROS, PLĖTROS, MONITORINGO PASLAUGŲ</w:t>
      </w:r>
    </w:p>
    <w:p w14:paraId="1D1D7F33" w14:textId="52B7D8EB" w:rsidR="00563AC4" w:rsidRPr="00D14059" w:rsidRDefault="00563AC4" w:rsidP="00E2230C">
      <w:pPr>
        <w:pStyle w:val="Title"/>
      </w:pPr>
      <w:r w:rsidRPr="00D14059">
        <w:t>TECHNINĖ SPECIFIKACIJA</w:t>
      </w:r>
    </w:p>
    <w:p w14:paraId="0FA58F76" w14:textId="77777777" w:rsidR="00563AC4" w:rsidRPr="00641A9D" w:rsidRDefault="00563AC4" w:rsidP="00E2230C">
      <w:pPr>
        <w:spacing w:after="0" w:line="240" w:lineRule="auto"/>
        <w:rPr>
          <w:rFonts w:ascii="Verdana" w:hAnsi="Verdana"/>
          <w:sz w:val="16"/>
          <w:szCs w:val="16"/>
        </w:rPr>
      </w:pPr>
    </w:p>
    <w:p w14:paraId="34CD6407" w14:textId="77777777" w:rsidR="0098408C" w:rsidRPr="00B55DAF" w:rsidRDefault="0098408C" w:rsidP="0098408C">
      <w:pPr>
        <w:numPr>
          <w:ilvl w:val="0"/>
          <w:numId w:val="6"/>
        </w:numPr>
        <w:spacing w:after="0" w:line="240" w:lineRule="auto"/>
        <w:jc w:val="center"/>
        <w:rPr>
          <w:rFonts w:ascii="Verdana" w:hAnsi="Verdana"/>
          <w:b/>
          <w:caps/>
          <w:sz w:val="20"/>
        </w:rPr>
      </w:pPr>
      <w:r w:rsidRPr="00B55DAF">
        <w:rPr>
          <w:rFonts w:ascii="Verdana" w:hAnsi="Verdana"/>
          <w:b/>
          <w:caps/>
          <w:sz w:val="20"/>
        </w:rPr>
        <w:t>SĄVOKOS IR SUTRUMPINIMAI</w:t>
      </w:r>
    </w:p>
    <w:p w14:paraId="46832447" w14:textId="77777777" w:rsidR="0098408C" w:rsidRPr="00641A9D" w:rsidRDefault="0098408C" w:rsidP="0098408C">
      <w:pPr>
        <w:spacing w:after="0" w:line="240" w:lineRule="auto"/>
        <w:ind w:left="1296"/>
        <w:rPr>
          <w:rFonts w:ascii="Verdana" w:hAnsi="Verdana"/>
          <w:b/>
          <w:caps/>
          <w:sz w:val="16"/>
          <w:szCs w:val="16"/>
        </w:rPr>
      </w:pPr>
    </w:p>
    <w:p w14:paraId="3013996D" w14:textId="77777777" w:rsidR="0098408C" w:rsidRPr="00B55DAF" w:rsidRDefault="0098408C" w:rsidP="0098408C">
      <w:pPr>
        <w:numPr>
          <w:ilvl w:val="1"/>
          <w:numId w:val="6"/>
        </w:numPr>
        <w:tabs>
          <w:tab w:val="left" w:pos="1418"/>
        </w:tabs>
        <w:spacing w:after="0" w:line="240" w:lineRule="auto"/>
        <w:ind w:left="0" w:firstLine="680"/>
        <w:contextualSpacing/>
        <w:jc w:val="both"/>
        <w:rPr>
          <w:rFonts w:ascii="Verdana" w:hAnsi="Verdana"/>
          <w:sz w:val="20"/>
        </w:rPr>
      </w:pPr>
      <w:r w:rsidRPr="00B55DAF">
        <w:rPr>
          <w:rFonts w:ascii="Verdana" w:hAnsi="Verdana"/>
          <w:b/>
          <w:bCs/>
          <w:sz w:val="20"/>
        </w:rPr>
        <w:t xml:space="preserve">Aptarnavimo kortelė – </w:t>
      </w:r>
      <w:r w:rsidRPr="00B55DAF">
        <w:rPr>
          <w:rFonts w:ascii="Verdana" w:hAnsi="Verdana"/>
          <w:sz w:val="20"/>
        </w:rPr>
        <w:t>Užsakovo paslaugų valdymo svetainėje užregistruotas Incidentas arba Paklausimas, kuris turi unikalų numerį.</w:t>
      </w:r>
    </w:p>
    <w:p w14:paraId="7AF1B812" w14:textId="77777777" w:rsidR="0098408C" w:rsidRPr="00B55DAF" w:rsidRDefault="0098408C" w:rsidP="0098408C">
      <w:pPr>
        <w:numPr>
          <w:ilvl w:val="1"/>
          <w:numId w:val="6"/>
        </w:numPr>
        <w:tabs>
          <w:tab w:val="left" w:pos="1418"/>
        </w:tabs>
        <w:spacing w:line="240" w:lineRule="auto"/>
        <w:ind w:left="0" w:firstLine="680"/>
        <w:contextualSpacing/>
        <w:jc w:val="both"/>
        <w:rPr>
          <w:rFonts w:ascii="Verdana" w:hAnsi="Verdana"/>
          <w:sz w:val="20"/>
        </w:rPr>
      </w:pPr>
      <w:r w:rsidRPr="00B55DAF">
        <w:rPr>
          <w:rFonts w:ascii="Verdana" w:hAnsi="Verdana"/>
          <w:b/>
          <w:bCs/>
          <w:sz w:val="20"/>
        </w:rPr>
        <w:t xml:space="preserve">Incidentas – </w:t>
      </w:r>
      <w:r w:rsidRPr="00B55DAF">
        <w:rPr>
          <w:rFonts w:ascii="Verdana" w:hAnsi="Verdana"/>
          <w:sz w:val="20"/>
        </w:rPr>
        <w:t xml:space="preserve">bet koks neplanuotas </w:t>
      </w:r>
      <w:r>
        <w:rPr>
          <w:rFonts w:ascii="Verdana" w:hAnsi="Verdana"/>
          <w:sz w:val="20"/>
        </w:rPr>
        <w:t>Duomenų bazių</w:t>
      </w:r>
      <w:r w:rsidRPr="00B55DAF">
        <w:rPr>
          <w:rFonts w:ascii="Verdana" w:hAnsi="Verdana"/>
          <w:sz w:val="20"/>
        </w:rPr>
        <w:t xml:space="preserve"> veikimo pertrūkis ar veikimo kokybės sumažėjimas.</w:t>
      </w:r>
    </w:p>
    <w:p w14:paraId="262F83B3" w14:textId="77777777" w:rsidR="0098408C" w:rsidRPr="00B55DAF" w:rsidRDefault="0098408C" w:rsidP="0098408C">
      <w:pPr>
        <w:numPr>
          <w:ilvl w:val="1"/>
          <w:numId w:val="6"/>
        </w:numPr>
        <w:tabs>
          <w:tab w:val="left" w:pos="1418"/>
        </w:tabs>
        <w:spacing w:line="240" w:lineRule="auto"/>
        <w:ind w:left="0" w:firstLine="680"/>
        <w:contextualSpacing/>
        <w:jc w:val="both"/>
        <w:rPr>
          <w:rFonts w:ascii="Verdana" w:hAnsi="Verdana"/>
          <w:sz w:val="20"/>
        </w:rPr>
      </w:pPr>
      <w:r w:rsidRPr="00B55DAF">
        <w:rPr>
          <w:rFonts w:ascii="Verdana" w:hAnsi="Verdana"/>
          <w:b/>
          <w:bCs/>
          <w:sz w:val="20"/>
        </w:rPr>
        <w:t xml:space="preserve">Kritinis incidentas </w:t>
      </w:r>
      <w:r w:rsidRPr="00B55DAF">
        <w:rPr>
          <w:rFonts w:ascii="Verdana" w:hAnsi="Verdana"/>
          <w:sz w:val="20"/>
        </w:rPr>
        <w:t xml:space="preserve">(angl. </w:t>
      </w:r>
      <w:proofErr w:type="spellStart"/>
      <w:r w:rsidRPr="00B55DAF">
        <w:rPr>
          <w:rFonts w:ascii="Verdana" w:hAnsi="Verdana"/>
          <w:sz w:val="20"/>
        </w:rPr>
        <w:t>Major</w:t>
      </w:r>
      <w:proofErr w:type="spellEnd"/>
      <w:r w:rsidRPr="00B55DAF">
        <w:rPr>
          <w:rFonts w:ascii="Verdana" w:hAnsi="Verdana"/>
          <w:sz w:val="20"/>
        </w:rPr>
        <w:t xml:space="preserve">) </w:t>
      </w:r>
      <w:r w:rsidRPr="00B55DAF">
        <w:rPr>
          <w:rFonts w:ascii="Verdana" w:hAnsi="Verdana"/>
          <w:b/>
          <w:bCs/>
          <w:sz w:val="20"/>
        </w:rPr>
        <w:t xml:space="preserve">– </w:t>
      </w:r>
      <w:r w:rsidRPr="00B55DAF">
        <w:rPr>
          <w:rFonts w:ascii="Verdana" w:hAnsi="Verdana"/>
          <w:sz w:val="20"/>
        </w:rPr>
        <w:t>Užsakovo paslaugų valdymo svetainėje užregistruotas 0 – Kritinio prioriteto incidentas.</w:t>
      </w:r>
    </w:p>
    <w:p w14:paraId="07DC38EE" w14:textId="77777777" w:rsidR="0098408C" w:rsidRPr="00B55DAF" w:rsidRDefault="0098408C" w:rsidP="0098408C">
      <w:pPr>
        <w:numPr>
          <w:ilvl w:val="1"/>
          <w:numId w:val="6"/>
        </w:numPr>
        <w:tabs>
          <w:tab w:val="left" w:pos="1418"/>
        </w:tabs>
        <w:spacing w:line="240" w:lineRule="auto"/>
        <w:ind w:left="0" w:firstLine="680"/>
        <w:contextualSpacing/>
        <w:jc w:val="both"/>
        <w:rPr>
          <w:rFonts w:ascii="Verdana" w:hAnsi="Verdana"/>
          <w:sz w:val="20"/>
        </w:rPr>
      </w:pPr>
      <w:r w:rsidRPr="00B55DAF">
        <w:rPr>
          <w:rFonts w:ascii="Verdana" w:hAnsi="Verdana"/>
          <w:b/>
          <w:bCs/>
          <w:sz w:val="20"/>
        </w:rPr>
        <w:t>Monitoringo sistema</w:t>
      </w:r>
      <w:r w:rsidRPr="00B55DAF">
        <w:rPr>
          <w:rFonts w:ascii="Verdana" w:hAnsi="Verdana"/>
          <w:sz w:val="20"/>
        </w:rPr>
        <w:t xml:space="preserve"> </w:t>
      </w:r>
      <w:r w:rsidRPr="00B55DAF">
        <w:rPr>
          <w:rFonts w:ascii="Verdana" w:hAnsi="Verdana"/>
          <w:b/>
          <w:bCs/>
          <w:sz w:val="20"/>
        </w:rPr>
        <w:t xml:space="preserve">– </w:t>
      </w:r>
      <w:r w:rsidRPr="00B55DAF">
        <w:rPr>
          <w:rFonts w:ascii="Verdana" w:hAnsi="Verdana"/>
          <w:sz w:val="20"/>
        </w:rPr>
        <w:t>techninės ir sisteminės programinės įrangos būsenos ir parametrų stebėsenai skirta sisteminė programinė įranga;</w:t>
      </w:r>
    </w:p>
    <w:p w14:paraId="2680C034" w14:textId="77777777" w:rsidR="0098408C" w:rsidRPr="00B55DAF" w:rsidRDefault="0098408C" w:rsidP="0098408C">
      <w:pPr>
        <w:numPr>
          <w:ilvl w:val="1"/>
          <w:numId w:val="6"/>
        </w:numPr>
        <w:tabs>
          <w:tab w:val="left" w:pos="1418"/>
        </w:tabs>
        <w:spacing w:line="240" w:lineRule="auto"/>
        <w:ind w:left="0" w:firstLine="680"/>
        <w:contextualSpacing/>
        <w:jc w:val="both"/>
        <w:rPr>
          <w:rFonts w:ascii="Verdana" w:hAnsi="Verdana"/>
          <w:sz w:val="20"/>
        </w:rPr>
      </w:pPr>
      <w:r>
        <w:rPr>
          <w:rFonts w:ascii="Verdana" w:hAnsi="Verdana"/>
          <w:b/>
          <w:bCs/>
          <w:sz w:val="20"/>
        </w:rPr>
        <w:t>Duomenų bazių</w:t>
      </w:r>
      <w:r w:rsidRPr="00B55DAF">
        <w:rPr>
          <w:rFonts w:ascii="Verdana" w:hAnsi="Verdana"/>
          <w:b/>
          <w:sz w:val="20"/>
        </w:rPr>
        <w:t xml:space="preserve"> </w:t>
      </w:r>
      <w:r w:rsidRPr="00B55DAF">
        <w:rPr>
          <w:rFonts w:ascii="Verdana" w:hAnsi="Verdana"/>
          <w:b/>
          <w:bCs/>
          <w:sz w:val="20"/>
        </w:rPr>
        <w:t xml:space="preserve">– </w:t>
      </w:r>
      <w:bookmarkStart w:id="1" w:name="_Hlk69731446"/>
      <w:r w:rsidRPr="00B55DAF">
        <w:rPr>
          <w:rFonts w:ascii="Verdana" w:hAnsi="Verdana"/>
          <w:sz w:val="20"/>
        </w:rPr>
        <w:t>Užsakovo naudojamos  duomenų baz</w:t>
      </w:r>
      <w:bookmarkEnd w:id="1"/>
      <w:r w:rsidRPr="00B55DAF">
        <w:rPr>
          <w:rFonts w:ascii="Verdana" w:hAnsi="Verdana"/>
          <w:sz w:val="20"/>
        </w:rPr>
        <w:t>ės.</w:t>
      </w:r>
    </w:p>
    <w:p w14:paraId="345A5825" w14:textId="77777777" w:rsidR="0098408C" w:rsidRPr="00B55DAF" w:rsidRDefault="0098408C" w:rsidP="0098408C">
      <w:pPr>
        <w:numPr>
          <w:ilvl w:val="1"/>
          <w:numId w:val="6"/>
        </w:numPr>
        <w:tabs>
          <w:tab w:val="left" w:pos="1418"/>
        </w:tabs>
        <w:spacing w:line="240" w:lineRule="auto"/>
        <w:ind w:left="0" w:firstLine="680"/>
        <w:contextualSpacing/>
        <w:jc w:val="both"/>
        <w:rPr>
          <w:rFonts w:ascii="Verdana" w:hAnsi="Verdana"/>
          <w:sz w:val="20"/>
        </w:rPr>
      </w:pPr>
      <w:r w:rsidRPr="00B55DAF">
        <w:rPr>
          <w:rFonts w:ascii="Verdana" w:hAnsi="Verdana"/>
          <w:b/>
          <w:bCs/>
          <w:sz w:val="20"/>
        </w:rPr>
        <w:t>Paklausimas</w:t>
      </w:r>
      <w:r w:rsidRPr="00B55DAF">
        <w:rPr>
          <w:rFonts w:ascii="Verdana" w:hAnsi="Verdana"/>
          <w:sz w:val="20"/>
        </w:rPr>
        <w:t xml:space="preserve"> </w:t>
      </w:r>
      <w:r w:rsidRPr="00B55DAF">
        <w:rPr>
          <w:rFonts w:ascii="Verdana" w:hAnsi="Verdana"/>
          <w:b/>
          <w:bCs/>
          <w:sz w:val="20"/>
        </w:rPr>
        <w:t xml:space="preserve">– </w:t>
      </w:r>
      <w:r w:rsidRPr="00B55DAF">
        <w:rPr>
          <w:rFonts w:ascii="Verdana" w:hAnsi="Verdana"/>
          <w:sz w:val="20"/>
        </w:rPr>
        <w:t>Užsakovo atstovo kreipimasis dėl konsultavimo paslaugų poreikio.</w:t>
      </w:r>
    </w:p>
    <w:p w14:paraId="08F44156" w14:textId="77777777" w:rsidR="0098408C" w:rsidRPr="00B55DAF" w:rsidRDefault="0098408C" w:rsidP="0098408C">
      <w:pPr>
        <w:numPr>
          <w:ilvl w:val="1"/>
          <w:numId w:val="6"/>
        </w:numPr>
        <w:tabs>
          <w:tab w:val="left" w:pos="1418"/>
        </w:tabs>
        <w:spacing w:line="240" w:lineRule="auto"/>
        <w:ind w:left="0" w:firstLine="680"/>
        <w:contextualSpacing/>
        <w:jc w:val="both"/>
        <w:rPr>
          <w:rFonts w:ascii="Verdana" w:hAnsi="Verdana"/>
          <w:sz w:val="20"/>
        </w:rPr>
      </w:pPr>
      <w:bookmarkStart w:id="2" w:name="_Hlk69733416"/>
      <w:r>
        <w:rPr>
          <w:rFonts w:ascii="Verdana" w:hAnsi="Verdana"/>
          <w:b/>
          <w:bCs/>
          <w:sz w:val="20"/>
        </w:rPr>
        <w:t>Duomenų bazių</w:t>
      </w:r>
      <w:r w:rsidRPr="00B55DAF">
        <w:rPr>
          <w:rFonts w:ascii="Verdana" w:hAnsi="Verdana"/>
          <w:b/>
          <w:sz w:val="20"/>
        </w:rPr>
        <w:t xml:space="preserve"> priežiūros </w:t>
      </w:r>
      <w:bookmarkEnd w:id="2"/>
      <w:r w:rsidRPr="00B55DAF">
        <w:rPr>
          <w:rFonts w:ascii="Verdana" w:hAnsi="Verdana"/>
          <w:b/>
          <w:sz w:val="20"/>
        </w:rPr>
        <w:t>ir plėtros paslaugos</w:t>
      </w:r>
      <w:r w:rsidRPr="00B55DAF">
        <w:rPr>
          <w:rFonts w:ascii="Verdana" w:hAnsi="Verdana"/>
          <w:sz w:val="20"/>
        </w:rPr>
        <w:t xml:space="preserve"> </w:t>
      </w:r>
      <w:r w:rsidRPr="00B55DAF">
        <w:rPr>
          <w:rFonts w:ascii="Verdana" w:hAnsi="Verdana"/>
          <w:b/>
          <w:bCs/>
          <w:sz w:val="20"/>
        </w:rPr>
        <w:t xml:space="preserve">– </w:t>
      </w:r>
      <w:r>
        <w:rPr>
          <w:rFonts w:ascii="Verdana" w:hAnsi="Verdana"/>
          <w:sz w:val="20"/>
        </w:rPr>
        <w:t>Duomenų bazių</w:t>
      </w:r>
      <w:r w:rsidRPr="00B55DAF">
        <w:rPr>
          <w:rFonts w:ascii="Verdana" w:hAnsi="Verdana"/>
          <w:sz w:val="20"/>
        </w:rPr>
        <w:t xml:space="preserve"> priežiūros paslaugos, susidedančios iš </w:t>
      </w:r>
      <w:bookmarkStart w:id="3" w:name="_Hlk65429789"/>
      <w:r>
        <w:rPr>
          <w:rFonts w:ascii="Verdana" w:hAnsi="Verdana"/>
          <w:sz w:val="20"/>
        </w:rPr>
        <w:t>Duomenų bazių</w:t>
      </w:r>
      <w:r w:rsidRPr="00B55DAF">
        <w:rPr>
          <w:rFonts w:ascii="Verdana" w:hAnsi="Verdana"/>
          <w:sz w:val="20"/>
        </w:rPr>
        <w:t xml:space="preserve"> veikimo stebėsenos, </w:t>
      </w:r>
      <w:bookmarkEnd w:id="3"/>
      <w:r w:rsidRPr="00B55DAF">
        <w:rPr>
          <w:rFonts w:ascii="Verdana" w:hAnsi="Verdana"/>
          <w:sz w:val="20"/>
        </w:rPr>
        <w:t>sisteminės priežiūros ir  palaikymo, ataskaitų ir dokumentacijų tvarkymo</w:t>
      </w:r>
      <w:r w:rsidRPr="00B55DAF" w:rsidDel="00927BAA">
        <w:rPr>
          <w:rFonts w:ascii="Verdana" w:hAnsi="Verdana"/>
          <w:sz w:val="20"/>
        </w:rPr>
        <w:t xml:space="preserve"> </w:t>
      </w:r>
      <w:r w:rsidRPr="00B55DAF">
        <w:rPr>
          <w:rFonts w:ascii="Verdana" w:hAnsi="Verdana"/>
          <w:sz w:val="20"/>
        </w:rPr>
        <w:t xml:space="preserve">ir </w:t>
      </w:r>
      <w:bookmarkStart w:id="4" w:name="_Hlk71804080"/>
      <w:r>
        <w:rPr>
          <w:rFonts w:ascii="Verdana" w:hAnsi="Verdana"/>
          <w:sz w:val="20"/>
        </w:rPr>
        <w:t>Duomenų bazių</w:t>
      </w:r>
      <w:r w:rsidRPr="00B55DAF">
        <w:rPr>
          <w:rFonts w:ascii="Verdana" w:hAnsi="Verdana"/>
          <w:sz w:val="20"/>
        </w:rPr>
        <w:t xml:space="preserve"> plėtros </w:t>
      </w:r>
      <w:bookmarkEnd w:id="4"/>
      <w:r w:rsidRPr="00B55DAF">
        <w:rPr>
          <w:rFonts w:ascii="Verdana" w:hAnsi="Verdana"/>
          <w:sz w:val="20"/>
        </w:rPr>
        <w:t xml:space="preserve">paslaugų </w:t>
      </w:r>
      <w:bookmarkStart w:id="5" w:name="_Hlk70467302"/>
      <w:r w:rsidRPr="00B55DAF">
        <w:rPr>
          <w:rFonts w:ascii="Verdana" w:hAnsi="Verdana"/>
          <w:sz w:val="20"/>
        </w:rPr>
        <w:t>(toliau – visos paslaugos kartu Paslaugos, atskirai -</w:t>
      </w:r>
      <w:r w:rsidRPr="00B55DAF" w:rsidDel="00927BAA">
        <w:rPr>
          <w:rFonts w:ascii="Verdana" w:hAnsi="Verdana"/>
          <w:sz w:val="20"/>
        </w:rPr>
        <w:t xml:space="preserve"> </w:t>
      </w:r>
      <w:r w:rsidRPr="00B55DAF">
        <w:rPr>
          <w:rFonts w:ascii="Verdana" w:hAnsi="Verdana"/>
          <w:sz w:val="20"/>
        </w:rPr>
        <w:t xml:space="preserve"> </w:t>
      </w:r>
      <w:r>
        <w:rPr>
          <w:rFonts w:ascii="Verdana" w:hAnsi="Verdana"/>
          <w:sz w:val="20"/>
        </w:rPr>
        <w:t>Duomenų bazių</w:t>
      </w:r>
      <w:r w:rsidRPr="00B55DAF">
        <w:rPr>
          <w:rFonts w:ascii="Verdana" w:hAnsi="Verdana"/>
          <w:sz w:val="20"/>
        </w:rPr>
        <w:t xml:space="preserve"> veikimo stebėsenos paslaugos, </w:t>
      </w:r>
      <w:r>
        <w:rPr>
          <w:rFonts w:ascii="Verdana" w:hAnsi="Verdana"/>
          <w:sz w:val="20"/>
        </w:rPr>
        <w:t>Duomenų bazių</w:t>
      </w:r>
      <w:r w:rsidRPr="00B55DAF">
        <w:rPr>
          <w:rFonts w:ascii="Verdana" w:hAnsi="Verdana"/>
          <w:sz w:val="20"/>
        </w:rPr>
        <w:t xml:space="preserve"> sisteminės priežiūros ir palaikymo paslaugos, ataskaitų ir dokumentacijų tvarkymo paslaugos, bei </w:t>
      </w:r>
      <w:r>
        <w:rPr>
          <w:rFonts w:ascii="Verdana" w:hAnsi="Verdana"/>
          <w:sz w:val="20"/>
        </w:rPr>
        <w:t>Duomenų bazių</w:t>
      </w:r>
      <w:r w:rsidRPr="00B55DAF">
        <w:rPr>
          <w:rFonts w:ascii="Verdana" w:hAnsi="Verdana"/>
          <w:sz w:val="20"/>
        </w:rPr>
        <w:t xml:space="preserve"> plėtros paslaugos)</w:t>
      </w:r>
      <w:bookmarkEnd w:id="5"/>
      <w:r w:rsidRPr="00B55DAF">
        <w:rPr>
          <w:rFonts w:ascii="Verdana" w:hAnsi="Verdana"/>
          <w:sz w:val="20"/>
        </w:rPr>
        <w:t>.</w:t>
      </w:r>
    </w:p>
    <w:p w14:paraId="1D7B3512" w14:textId="77777777" w:rsidR="0098408C" w:rsidRPr="00B55DAF" w:rsidRDefault="0098408C" w:rsidP="0098408C">
      <w:pPr>
        <w:numPr>
          <w:ilvl w:val="1"/>
          <w:numId w:val="6"/>
        </w:numPr>
        <w:tabs>
          <w:tab w:val="left" w:pos="1418"/>
        </w:tabs>
        <w:spacing w:line="240" w:lineRule="auto"/>
        <w:ind w:left="0" w:firstLine="680"/>
        <w:contextualSpacing/>
        <w:jc w:val="both"/>
        <w:rPr>
          <w:rFonts w:ascii="Verdana" w:hAnsi="Verdana"/>
          <w:sz w:val="20"/>
        </w:rPr>
      </w:pPr>
      <w:bookmarkStart w:id="6" w:name="_Hlk70615518"/>
      <w:r w:rsidRPr="00B55DAF">
        <w:rPr>
          <w:rFonts w:ascii="Verdana" w:hAnsi="Verdana"/>
          <w:b/>
          <w:sz w:val="20"/>
        </w:rPr>
        <w:t>Tiekėjas</w:t>
      </w:r>
      <w:bookmarkEnd w:id="6"/>
      <w:r w:rsidRPr="00B55DAF">
        <w:rPr>
          <w:rFonts w:ascii="Verdana" w:hAnsi="Verdana"/>
          <w:sz w:val="20"/>
        </w:rPr>
        <w:t xml:space="preserve"> </w:t>
      </w:r>
      <w:r w:rsidRPr="00B55DAF">
        <w:rPr>
          <w:rFonts w:ascii="Verdana" w:hAnsi="Verdana"/>
          <w:b/>
          <w:bCs/>
          <w:sz w:val="20"/>
        </w:rPr>
        <w:t xml:space="preserve">– </w:t>
      </w:r>
      <w:r w:rsidRPr="00B55DAF">
        <w:rPr>
          <w:rFonts w:ascii="Verdana" w:hAnsi="Verdana"/>
          <w:sz w:val="20"/>
        </w:rPr>
        <w:t>ūkio subjektas - fizinis asmuo, privatusis juridinis asmuo, viešasis juridinis asmuo, kitos organizacijos ir jų padaliniai ar tokių asmenų grupė, su kuriuo Užsakovas sudaro Sutartį.</w:t>
      </w:r>
    </w:p>
    <w:p w14:paraId="1AAFA931" w14:textId="77777777" w:rsidR="0098408C" w:rsidRPr="00B55DAF" w:rsidRDefault="0098408C" w:rsidP="0098408C">
      <w:pPr>
        <w:numPr>
          <w:ilvl w:val="1"/>
          <w:numId w:val="6"/>
        </w:numPr>
        <w:tabs>
          <w:tab w:val="left" w:pos="1418"/>
        </w:tabs>
        <w:spacing w:line="240" w:lineRule="auto"/>
        <w:ind w:left="0" w:firstLine="680"/>
        <w:contextualSpacing/>
        <w:jc w:val="both"/>
        <w:rPr>
          <w:rFonts w:ascii="Verdana" w:hAnsi="Verdana"/>
          <w:sz w:val="20"/>
        </w:rPr>
      </w:pPr>
      <w:r w:rsidRPr="00B55DAF">
        <w:rPr>
          <w:rFonts w:ascii="Verdana" w:hAnsi="Verdana"/>
          <w:b/>
          <w:bCs/>
          <w:sz w:val="20"/>
        </w:rPr>
        <w:t xml:space="preserve">Paslaugų valdymo svetainė </w:t>
      </w:r>
      <w:r w:rsidRPr="00B55DAF">
        <w:rPr>
          <w:rFonts w:ascii="Verdana" w:hAnsi="Verdana"/>
          <w:sz w:val="20"/>
        </w:rPr>
        <w:t>(</w:t>
      </w:r>
      <w:proofErr w:type="spellStart"/>
      <w:r w:rsidRPr="00B55DAF">
        <w:rPr>
          <w:rFonts w:ascii="Verdana" w:hAnsi="Verdana"/>
          <w:sz w:val="20"/>
        </w:rPr>
        <w:t>Ivanti</w:t>
      </w:r>
      <w:proofErr w:type="spellEnd"/>
      <w:r w:rsidRPr="00B55DAF">
        <w:rPr>
          <w:rFonts w:ascii="Verdana" w:hAnsi="Verdana"/>
          <w:sz w:val="20"/>
        </w:rPr>
        <w:t xml:space="preserve"> </w:t>
      </w:r>
      <w:proofErr w:type="spellStart"/>
      <w:r w:rsidRPr="00B55DAF">
        <w:rPr>
          <w:rFonts w:ascii="Verdana" w:hAnsi="Verdana"/>
          <w:sz w:val="20"/>
        </w:rPr>
        <w:t>Service</w:t>
      </w:r>
      <w:proofErr w:type="spellEnd"/>
      <w:r w:rsidRPr="00B55DAF">
        <w:rPr>
          <w:rFonts w:ascii="Verdana" w:hAnsi="Verdana"/>
          <w:sz w:val="20"/>
        </w:rPr>
        <w:t xml:space="preserve"> </w:t>
      </w:r>
      <w:proofErr w:type="spellStart"/>
      <w:r w:rsidRPr="00B55DAF">
        <w:rPr>
          <w:rFonts w:ascii="Verdana" w:hAnsi="Verdana"/>
          <w:sz w:val="20"/>
        </w:rPr>
        <w:t>Desk</w:t>
      </w:r>
      <w:proofErr w:type="spellEnd"/>
      <w:r w:rsidRPr="00B55DAF">
        <w:rPr>
          <w:rFonts w:ascii="Verdana" w:hAnsi="Verdana"/>
          <w:sz w:val="20"/>
        </w:rPr>
        <w:t xml:space="preserve">) – Užsakovo vartotojams teikiamų paslaugų administravimą ir vykdymą automatizuojanti IT sistema, sukurta </w:t>
      </w:r>
      <w:proofErr w:type="spellStart"/>
      <w:r w:rsidRPr="00B55DAF">
        <w:rPr>
          <w:rFonts w:ascii="Verdana" w:hAnsi="Verdana"/>
          <w:sz w:val="20"/>
        </w:rPr>
        <w:t>Ivanti</w:t>
      </w:r>
      <w:proofErr w:type="spellEnd"/>
      <w:r w:rsidRPr="00B55DAF">
        <w:rPr>
          <w:rFonts w:ascii="Verdana" w:hAnsi="Verdana"/>
          <w:sz w:val="20"/>
        </w:rPr>
        <w:t xml:space="preserve"> programinės įrangos pagrindu, </w:t>
      </w:r>
      <w:hyperlink r:id="rId7" w:history="1">
        <w:r w:rsidRPr="00B55DAF">
          <w:rPr>
            <w:rFonts w:ascii="Verdana" w:hAnsi="Verdana"/>
            <w:color w:val="0563C1"/>
            <w:sz w:val="20"/>
            <w:u w:val="single"/>
          </w:rPr>
          <w:t>http://pagalba.lb.lt</w:t>
        </w:r>
      </w:hyperlink>
      <w:r w:rsidRPr="00B55DAF">
        <w:rPr>
          <w:rFonts w:ascii="Verdana" w:hAnsi="Verdana"/>
          <w:color w:val="0563C1"/>
          <w:sz w:val="20"/>
          <w:u w:val="single"/>
        </w:rPr>
        <w:t>.</w:t>
      </w:r>
      <w:r w:rsidRPr="00B55DAF">
        <w:rPr>
          <w:rFonts w:ascii="Verdana" w:hAnsi="Verdana"/>
          <w:b/>
          <w:bCs/>
          <w:sz w:val="20"/>
        </w:rPr>
        <w:t xml:space="preserve"> </w:t>
      </w:r>
    </w:p>
    <w:p w14:paraId="5FFA725F" w14:textId="77777777" w:rsidR="0098408C" w:rsidRPr="00B55DAF" w:rsidRDefault="0098408C" w:rsidP="0098408C">
      <w:pPr>
        <w:numPr>
          <w:ilvl w:val="1"/>
          <w:numId w:val="6"/>
        </w:numPr>
        <w:tabs>
          <w:tab w:val="left" w:pos="1418"/>
        </w:tabs>
        <w:spacing w:line="240" w:lineRule="auto"/>
        <w:ind w:left="0" w:firstLine="680"/>
        <w:contextualSpacing/>
        <w:jc w:val="both"/>
        <w:rPr>
          <w:rFonts w:ascii="Verdana" w:hAnsi="Verdana"/>
          <w:sz w:val="20"/>
        </w:rPr>
      </w:pPr>
      <w:r w:rsidRPr="00B55DAF">
        <w:rPr>
          <w:rFonts w:ascii="Verdana" w:hAnsi="Verdana"/>
          <w:b/>
          <w:bCs/>
          <w:sz w:val="20"/>
        </w:rPr>
        <w:t>Sutartis</w:t>
      </w:r>
      <w:r w:rsidRPr="00B55DAF">
        <w:rPr>
          <w:rFonts w:ascii="Verdana" w:hAnsi="Verdana"/>
          <w:sz w:val="20"/>
        </w:rPr>
        <w:t xml:space="preserve"> – sutartis, sudaroma tarp Tiekėjo ir Užsakovo dėl </w:t>
      </w:r>
      <w:r>
        <w:rPr>
          <w:rFonts w:ascii="Verdana" w:hAnsi="Verdana"/>
          <w:sz w:val="20"/>
        </w:rPr>
        <w:t>Duomenų bazių</w:t>
      </w:r>
      <w:r w:rsidRPr="00B55DAF">
        <w:rPr>
          <w:rFonts w:ascii="Verdana" w:hAnsi="Verdana"/>
          <w:sz w:val="20"/>
        </w:rPr>
        <w:t xml:space="preserve"> priežiūros ir plėtros paslaugų teikimo.</w:t>
      </w:r>
    </w:p>
    <w:p w14:paraId="2602A1D8" w14:textId="77777777" w:rsidR="0098408C" w:rsidRPr="00B55DAF" w:rsidRDefault="0098408C" w:rsidP="0098408C">
      <w:pPr>
        <w:numPr>
          <w:ilvl w:val="1"/>
          <w:numId w:val="6"/>
        </w:numPr>
        <w:tabs>
          <w:tab w:val="left" w:pos="1418"/>
        </w:tabs>
        <w:spacing w:line="240" w:lineRule="auto"/>
        <w:ind w:left="0" w:firstLine="680"/>
        <w:contextualSpacing/>
        <w:jc w:val="both"/>
        <w:rPr>
          <w:rFonts w:ascii="Verdana" w:hAnsi="Verdana"/>
          <w:sz w:val="20"/>
        </w:rPr>
      </w:pPr>
      <w:r w:rsidRPr="00B55DAF">
        <w:rPr>
          <w:rFonts w:ascii="Verdana" w:hAnsi="Verdana"/>
          <w:b/>
          <w:sz w:val="20"/>
        </w:rPr>
        <w:t>Šalys</w:t>
      </w:r>
      <w:r w:rsidRPr="00B55DAF">
        <w:rPr>
          <w:rFonts w:ascii="Verdana" w:hAnsi="Verdana"/>
          <w:sz w:val="20"/>
        </w:rPr>
        <w:t xml:space="preserve"> – Užsakovas ir Paslaugų tiekėjas.</w:t>
      </w:r>
    </w:p>
    <w:p w14:paraId="4E07B48F" w14:textId="77777777" w:rsidR="0098408C" w:rsidRDefault="0098408C" w:rsidP="0098408C">
      <w:pPr>
        <w:numPr>
          <w:ilvl w:val="1"/>
          <w:numId w:val="6"/>
        </w:numPr>
        <w:tabs>
          <w:tab w:val="left" w:pos="1418"/>
        </w:tabs>
        <w:spacing w:line="240" w:lineRule="auto"/>
        <w:ind w:left="0" w:firstLine="680"/>
        <w:contextualSpacing/>
        <w:jc w:val="both"/>
        <w:rPr>
          <w:rFonts w:ascii="Verdana" w:hAnsi="Verdana"/>
          <w:sz w:val="20"/>
        </w:rPr>
      </w:pPr>
      <w:r w:rsidRPr="00B55DAF">
        <w:rPr>
          <w:rFonts w:ascii="Verdana" w:hAnsi="Verdana"/>
          <w:b/>
          <w:sz w:val="20"/>
        </w:rPr>
        <w:t>Užsakovas</w:t>
      </w:r>
      <w:r w:rsidRPr="00B55DAF">
        <w:rPr>
          <w:rFonts w:ascii="Verdana" w:hAnsi="Verdana"/>
          <w:sz w:val="20"/>
        </w:rPr>
        <w:t xml:space="preserve"> – Lietuvos bankas.</w:t>
      </w:r>
    </w:p>
    <w:p w14:paraId="0E0555A7" w14:textId="77777777" w:rsidR="00641A9D" w:rsidRPr="00B55DAF" w:rsidRDefault="00641A9D" w:rsidP="00641A9D">
      <w:pPr>
        <w:tabs>
          <w:tab w:val="left" w:pos="1418"/>
        </w:tabs>
        <w:spacing w:after="0" w:line="240" w:lineRule="auto"/>
        <w:ind w:left="680"/>
        <w:contextualSpacing/>
        <w:jc w:val="both"/>
        <w:rPr>
          <w:rFonts w:ascii="Verdana" w:hAnsi="Verdana"/>
          <w:sz w:val="20"/>
        </w:rPr>
      </w:pPr>
    </w:p>
    <w:p w14:paraId="18A6AAAB" w14:textId="77777777" w:rsidR="0098408C" w:rsidRPr="00B55DAF" w:rsidRDefault="0098408C" w:rsidP="00641A9D">
      <w:pPr>
        <w:numPr>
          <w:ilvl w:val="0"/>
          <w:numId w:val="6"/>
        </w:numPr>
        <w:spacing w:after="0" w:line="240" w:lineRule="auto"/>
        <w:ind w:left="357" w:hanging="357"/>
        <w:jc w:val="center"/>
        <w:rPr>
          <w:rFonts w:ascii="Verdana" w:hAnsi="Verdana"/>
          <w:b/>
          <w:caps/>
          <w:sz w:val="20"/>
        </w:rPr>
      </w:pPr>
      <w:r w:rsidRPr="00B55DAF">
        <w:rPr>
          <w:rFonts w:ascii="Verdana" w:hAnsi="Verdana"/>
          <w:b/>
          <w:caps/>
          <w:sz w:val="20"/>
        </w:rPr>
        <w:t>BENDRA INFORMACIJA</w:t>
      </w:r>
    </w:p>
    <w:p w14:paraId="4CEE17FE" w14:textId="77777777" w:rsidR="0098408C" w:rsidRPr="00B55DAF" w:rsidRDefault="0098408C" w:rsidP="00641A9D">
      <w:pPr>
        <w:spacing w:after="0" w:line="240" w:lineRule="auto"/>
        <w:jc w:val="center"/>
        <w:rPr>
          <w:rFonts w:ascii="Verdana" w:hAnsi="Verdana"/>
          <w:b/>
          <w:caps/>
          <w:sz w:val="20"/>
        </w:rPr>
      </w:pPr>
    </w:p>
    <w:p w14:paraId="651B5C1D" w14:textId="77777777" w:rsidR="0098408C" w:rsidRPr="008424CD" w:rsidRDefault="0098408C" w:rsidP="0098408C">
      <w:pPr>
        <w:numPr>
          <w:ilvl w:val="1"/>
          <w:numId w:val="6"/>
        </w:numPr>
        <w:tabs>
          <w:tab w:val="left" w:pos="1418"/>
        </w:tabs>
        <w:spacing w:after="0" w:line="240" w:lineRule="auto"/>
        <w:ind w:left="0" w:firstLine="680"/>
        <w:contextualSpacing/>
        <w:jc w:val="both"/>
        <w:rPr>
          <w:rFonts w:ascii="Verdana" w:hAnsi="Verdana"/>
          <w:sz w:val="20"/>
        </w:rPr>
      </w:pPr>
      <w:r>
        <w:rPr>
          <w:rFonts w:ascii="Verdana" w:hAnsi="Verdana"/>
          <w:b/>
          <w:sz w:val="20"/>
        </w:rPr>
        <w:t xml:space="preserve">Paslaugų apimtis: </w:t>
      </w:r>
      <w:r w:rsidRPr="00E61743">
        <w:rPr>
          <w:rFonts w:ascii="Verdana" w:hAnsi="Verdana"/>
          <w:b/>
          <w:sz w:val="20"/>
        </w:rPr>
        <w:t>Užsakovas</w:t>
      </w:r>
      <w:r w:rsidRPr="00E61743">
        <w:rPr>
          <w:rFonts w:ascii="Verdana" w:hAnsi="Verdana"/>
          <w:sz w:val="20"/>
        </w:rPr>
        <w:t xml:space="preserve"> </w:t>
      </w:r>
      <w:r w:rsidRPr="005F221B">
        <w:rPr>
          <w:rFonts w:ascii="Verdana" w:hAnsi="Verdana"/>
          <w:sz w:val="20"/>
        </w:rPr>
        <w:t xml:space="preserve">numato įsigyti savo naudojamų </w:t>
      </w:r>
      <w:r>
        <w:rPr>
          <w:rFonts w:ascii="Verdana" w:hAnsi="Verdana"/>
          <w:sz w:val="20"/>
        </w:rPr>
        <w:t xml:space="preserve">duomenų </w:t>
      </w:r>
      <w:r w:rsidRPr="005F221B">
        <w:rPr>
          <w:rFonts w:ascii="Verdana" w:hAnsi="Verdana"/>
          <w:sz w:val="20"/>
        </w:rPr>
        <w:t>bazių</w:t>
      </w:r>
      <w:r>
        <w:rPr>
          <w:rFonts w:ascii="Verdana" w:hAnsi="Verdana"/>
          <w:sz w:val="20"/>
        </w:rPr>
        <w:t xml:space="preserve"> </w:t>
      </w:r>
      <w:r w:rsidRPr="005F221B">
        <w:rPr>
          <w:rFonts w:ascii="Verdana" w:hAnsi="Verdana"/>
          <w:sz w:val="20"/>
        </w:rPr>
        <w:t xml:space="preserve">(preliminarusis skaičius </w:t>
      </w:r>
      <w:proofErr w:type="spellStart"/>
      <w:r w:rsidRPr="005F221B">
        <w:rPr>
          <w:rFonts w:ascii="Verdana" w:hAnsi="Verdana"/>
          <w:sz w:val="20"/>
        </w:rPr>
        <w:t>Oracle</w:t>
      </w:r>
      <w:proofErr w:type="spellEnd"/>
      <w:r w:rsidRPr="005F221B">
        <w:rPr>
          <w:rFonts w:ascii="Verdana" w:hAnsi="Verdana"/>
          <w:sz w:val="20"/>
        </w:rPr>
        <w:t xml:space="preserve"> DB -59 vnt., MS SQL </w:t>
      </w:r>
      <w:proofErr w:type="spellStart"/>
      <w:r w:rsidRPr="005F221B">
        <w:rPr>
          <w:rFonts w:ascii="Verdana" w:hAnsi="Verdana"/>
          <w:sz w:val="20"/>
        </w:rPr>
        <w:t>server</w:t>
      </w:r>
      <w:proofErr w:type="spellEnd"/>
      <w:r w:rsidRPr="005F221B">
        <w:rPr>
          <w:rFonts w:ascii="Verdana" w:hAnsi="Verdana"/>
          <w:sz w:val="20"/>
        </w:rPr>
        <w:t xml:space="preserve"> DB – </w:t>
      </w:r>
      <w:r>
        <w:rPr>
          <w:rFonts w:ascii="Verdana" w:hAnsi="Verdana"/>
          <w:sz w:val="20"/>
        </w:rPr>
        <w:t>60</w:t>
      </w:r>
      <w:r w:rsidRPr="005F221B">
        <w:rPr>
          <w:rFonts w:ascii="Verdana" w:hAnsi="Verdana"/>
          <w:sz w:val="20"/>
        </w:rPr>
        <w:t xml:space="preserve"> </w:t>
      </w:r>
      <w:proofErr w:type="spellStart"/>
      <w:r w:rsidRPr="005F221B">
        <w:rPr>
          <w:rFonts w:ascii="Verdana" w:hAnsi="Verdana"/>
          <w:sz w:val="20"/>
        </w:rPr>
        <w:t>vnt</w:t>
      </w:r>
      <w:proofErr w:type="spellEnd"/>
      <w:r>
        <w:rPr>
          <w:rFonts w:ascii="Verdana" w:hAnsi="Verdana"/>
          <w:sz w:val="20"/>
        </w:rPr>
        <w:t xml:space="preserve"> (</w:t>
      </w:r>
      <w:proofErr w:type="spellStart"/>
      <w:r>
        <w:rPr>
          <w:rFonts w:ascii="Verdana" w:hAnsi="Verdana"/>
          <w:sz w:val="20"/>
        </w:rPr>
        <w:t>instance</w:t>
      </w:r>
      <w:proofErr w:type="spellEnd"/>
      <w:r>
        <w:rPr>
          <w:rFonts w:ascii="Verdana" w:hAnsi="Verdana"/>
          <w:sz w:val="20"/>
        </w:rPr>
        <w:t>)</w:t>
      </w:r>
      <w:r w:rsidRPr="005F221B">
        <w:rPr>
          <w:rFonts w:ascii="Verdana" w:hAnsi="Verdana"/>
          <w:sz w:val="20"/>
        </w:rPr>
        <w:t xml:space="preserve">, </w:t>
      </w:r>
      <w:proofErr w:type="spellStart"/>
      <w:r w:rsidRPr="005F221B">
        <w:rPr>
          <w:rFonts w:ascii="Verdana" w:hAnsi="Verdana"/>
          <w:sz w:val="20"/>
        </w:rPr>
        <w:t>PostgreSQL</w:t>
      </w:r>
      <w:proofErr w:type="spellEnd"/>
      <w:r w:rsidRPr="005F221B">
        <w:rPr>
          <w:rFonts w:ascii="Verdana" w:hAnsi="Verdana"/>
          <w:sz w:val="20"/>
        </w:rPr>
        <w:t xml:space="preserve"> – 6 vnt., </w:t>
      </w:r>
      <w:proofErr w:type="spellStart"/>
      <w:r w:rsidRPr="005F221B">
        <w:rPr>
          <w:rFonts w:ascii="Verdana" w:hAnsi="Verdana"/>
          <w:sz w:val="20"/>
        </w:rPr>
        <w:t>MySQL</w:t>
      </w:r>
      <w:proofErr w:type="spellEnd"/>
      <w:r w:rsidRPr="005F221B">
        <w:rPr>
          <w:rFonts w:ascii="Verdana" w:hAnsi="Verdana"/>
          <w:sz w:val="20"/>
        </w:rPr>
        <w:t xml:space="preserve"> – 3 vnt. </w:t>
      </w:r>
      <w:proofErr w:type="spellStart"/>
      <w:r w:rsidRPr="005F221B">
        <w:rPr>
          <w:rFonts w:ascii="Verdana" w:hAnsi="Verdana"/>
          <w:sz w:val="20"/>
        </w:rPr>
        <w:t>MariaDB-</w:t>
      </w:r>
      <w:proofErr w:type="spellEnd"/>
      <w:r w:rsidRPr="005F221B">
        <w:rPr>
          <w:rFonts w:ascii="Verdana" w:hAnsi="Verdana"/>
          <w:sz w:val="20"/>
        </w:rPr>
        <w:t xml:space="preserve"> 9 vnt.) priežiūros</w:t>
      </w:r>
      <w:r>
        <w:rPr>
          <w:rFonts w:ascii="Verdana" w:hAnsi="Verdana"/>
          <w:sz w:val="20"/>
        </w:rPr>
        <w:t>,</w:t>
      </w:r>
      <w:r w:rsidRPr="005F221B">
        <w:rPr>
          <w:rFonts w:ascii="Verdana" w:hAnsi="Verdana"/>
          <w:sz w:val="20"/>
        </w:rPr>
        <w:t xml:space="preserve"> plėtros</w:t>
      </w:r>
      <w:r>
        <w:rPr>
          <w:rFonts w:ascii="Verdana" w:hAnsi="Verdana"/>
          <w:sz w:val="20"/>
        </w:rPr>
        <w:t xml:space="preserve"> ir monitoringo</w:t>
      </w:r>
      <w:r w:rsidRPr="005F221B">
        <w:rPr>
          <w:rFonts w:ascii="Verdana" w:hAnsi="Verdana"/>
          <w:sz w:val="20"/>
        </w:rPr>
        <w:t xml:space="preserve"> paslaugas, atitinkančias šioje techninėje specifikacijoje nustatytus reikalavimus. Užsakovas palieka sau teisę didinti/mažinti prižiūrimų</w:t>
      </w:r>
      <w:r>
        <w:rPr>
          <w:rFonts w:ascii="Verdana" w:hAnsi="Verdana"/>
          <w:sz w:val="20"/>
        </w:rPr>
        <w:t xml:space="preserve"> duomenų bazių kiekį </w:t>
      </w:r>
      <w:r w:rsidRPr="005F221B">
        <w:rPr>
          <w:rFonts w:ascii="Verdana" w:hAnsi="Verdana"/>
          <w:sz w:val="20"/>
        </w:rPr>
        <w:t xml:space="preserve">per visą sutarties </w:t>
      </w:r>
      <w:r>
        <w:rPr>
          <w:rFonts w:ascii="Verdana" w:hAnsi="Verdana"/>
          <w:sz w:val="20"/>
        </w:rPr>
        <w:t xml:space="preserve">galiojimo </w:t>
      </w:r>
      <w:r w:rsidRPr="005F221B">
        <w:rPr>
          <w:rFonts w:ascii="Verdana" w:hAnsi="Verdana"/>
          <w:sz w:val="20"/>
        </w:rPr>
        <w:t>laikotarpį informuojant apie tai Paslaugų tiekėją prieš 1 (vieną) mėnesį iki skaičiaus pasikeitimo raštu ar/ir elektroniniu paštu.</w:t>
      </w:r>
    </w:p>
    <w:p w14:paraId="65A9B381" w14:textId="77777777" w:rsidR="0098408C" w:rsidRPr="00BA2466" w:rsidRDefault="0098408C" w:rsidP="0098408C">
      <w:pPr>
        <w:pStyle w:val="ListParagraph"/>
        <w:numPr>
          <w:ilvl w:val="1"/>
          <w:numId w:val="6"/>
        </w:numPr>
        <w:tabs>
          <w:tab w:val="left" w:pos="1418"/>
        </w:tabs>
        <w:spacing w:line="240" w:lineRule="auto"/>
        <w:ind w:left="0" w:firstLine="680"/>
        <w:contextualSpacing/>
        <w:jc w:val="both"/>
        <w:rPr>
          <w:rFonts w:ascii="Verdana" w:hAnsi="Verdana"/>
          <w:sz w:val="20"/>
          <w:szCs w:val="20"/>
        </w:rPr>
      </w:pPr>
      <w:r w:rsidRPr="00BA2466">
        <w:rPr>
          <w:rFonts w:ascii="Verdana" w:hAnsi="Verdana"/>
          <w:sz w:val="20"/>
          <w:szCs w:val="20"/>
        </w:rPr>
        <w:t>Paslaugų teikimo vieta: Vilnius, Žalgirio g. 90.</w:t>
      </w:r>
    </w:p>
    <w:p w14:paraId="3A583614" w14:textId="77777777" w:rsidR="0098408C" w:rsidRPr="00A45608" w:rsidRDefault="0098408C" w:rsidP="0098408C">
      <w:pPr>
        <w:pStyle w:val="ListParagraph"/>
        <w:numPr>
          <w:ilvl w:val="1"/>
          <w:numId w:val="6"/>
        </w:numPr>
        <w:tabs>
          <w:tab w:val="left" w:pos="1418"/>
        </w:tabs>
        <w:spacing w:line="240" w:lineRule="auto"/>
        <w:ind w:left="0" w:firstLine="680"/>
        <w:contextualSpacing/>
        <w:jc w:val="both"/>
        <w:rPr>
          <w:rFonts w:ascii="Verdana" w:hAnsi="Verdana"/>
          <w:b/>
          <w:bCs/>
          <w:sz w:val="20"/>
          <w:szCs w:val="20"/>
        </w:rPr>
      </w:pPr>
      <w:r w:rsidRPr="00A45608">
        <w:rPr>
          <w:rFonts w:ascii="Verdana" w:hAnsi="Verdana"/>
          <w:b/>
          <w:bCs/>
          <w:sz w:val="20"/>
          <w:szCs w:val="20"/>
        </w:rPr>
        <w:t>Esamos situacijos apžvalga:</w:t>
      </w:r>
    </w:p>
    <w:p w14:paraId="651F6B6A" w14:textId="77777777" w:rsidR="0098408C" w:rsidRPr="00BA2466" w:rsidRDefault="0098408C" w:rsidP="0098408C">
      <w:pPr>
        <w:pStyle w:val="ListParagraph"/>
        <w:numPr>
          <w:ilvl w:val="2"/>
          <w:numId w:val="6"/>
        </w:numPr>
        <w:tabs>
          <w:tab w:val="left" w:pos="1418"/>
        </w:tabs>
        <w:spacing w:after="0" w:line="240" w:lineRule="auto"/>
        <w:ind w:left="0" w:firstLine="680"/>
        <w:contextualSpacing/>
        <w:jc w:val="both"/>
        <w:rPr>
          <w:rFonts w:ascii="Verdana" w:hAnsi="Verdana"/>
          <w:sz w:val="20"/>
          <w:szCs w:val="20"/>
        </w:rPr>
      </w:pPr>
      <w:r>
        <w:rPr>
          <w:rFonts w:ascii="Verdana" w:hAnsi="Verdana"/>
          <w:sz w:val="20"/>
          <w:szCs w:val="20"/>
        </w:rPr>
        <w:t xml:space="preserve"> </w:t>
      </w:r>
      <w:r w:rsidRPr="00BA2466">
        <w:rPr>
          <w:rFonts w:ascii="Verdana" w:hAnsi="Verdana"/>
          <w:sz w:val="20"/>
          <w:szCs w:val="20"/>
        </w:rPr>
        <w:t xml:space="preserve">Užsakovas naudoja įvairių versijų bei tipų </w:t>
      </w:r>
      <w:r>
        <w:rPr>
          <w:rFonts w:ascii="Verdana" w:hAnsi="Verdana"/>
          <w:sz w:val="20"/>
          <w:szCs w:val="20"/>
        </w:rPr>
        <w:t xml:space="preserve">Duomenų </w:t>
      </w:r>
      <w:proofErr w:type="spellStart"/>
      <w:r>
        <w:rPr>
          <w:rFonts w:ascii="Verdana" w:hAnsi="Verdana"/>
          <w:sz w:val="20"/>
          <w:szCs w:val="20"/>
        </w:rPr>
        <w:t>bazies</w:t>
      </w:r>
      <w:proofErr w:type="spellEnd"/>
    </w:p>
    <w:p w14:paraId="0168ACA9" w14:textId="77777777" w:rsidR="0098408C" w:rsidRPr="00BA2466" w:rsidRDefault="0098408C" w:rsidP="0098408C">
      <w:pPr>
        <w:pStyle w:val="ListParagraph"/>
        <w:numPr>
          <w:ilvl w:val="3"/>
          <w:numId w:val="6"/>
        </w:numPr>
        <w:tabs>
          <w:tab w:val="left" w:pos="1701"/>
        </w:tabs>
        <w:spacing w:after="0" w:line="240" w:lineRule="auto"/>
        <w:ind w:left="0" w:firstLine="680"/>
        <w:contextualSpacing/>
        <w:jc w:val="both"/>
        <w:rPr>
          <w:rFonts w:ascii="Verdana" w:hAnsi="Verdana"/>
          <w:sz w:val="20"/>
          <w:szCs w:val="20"/>
        </w:rPr>
      </w:pPr>
      <w:r>
        <w:rPr>
          <w:rFonts w:ascii="Verdana" w:hAnsi="Verdana"/>
          <w:sz w:val="20"/>
          <w:szCs w:val="20"/>
        </w:rPr>
        <w:t xml:space="preserve">Šiuo metu </w:t>
      </w:r>
      <w:r w:rsidRPr="00BA2466">
        <w:rPr>
          <w:rFonts w:ascii="Verdana" w:hAnsi="Verdana"/>
          <w:sz w:val="20"/>
          <w:szCs w:val="20"/>
        </w:rPr>
        <w:t xml:space="preserve">Naudojamos </w:t>
      </w:r>
      <w:r>
        <w:rPr>
          <w:rFonts w:ascii="Verdana" w:hAnsi="Verdana"/>
          <w:sz w:val="20"/>
          <w:szCs w:val="20"/>
        </w:rPr>
        <w:t>Duomenų bazių</w:t>
      </w:r>
      <w:r w:rsidRPr="00BA2466">
        <w:rPr>
          <w:rFonts w:ascii="Verdana" w:hAnsi="Verdana"/>
          <w:sz w:val="20"/>
          <w:szCs w:val="20"/>
        </w:rPr>
        <w:t xml:space="preserve"> versijos:</w:t>
      </w:r>
    </w:p>
    <w:p w14:paraId="27B47922" w14:textId="77777777" w:rsidR="0098408C" w:rsidRPr="004E2D27" w:rsidRDefault="0098408C" w:rsidP="0098408C">
      <w:pPr>
        <w:numPr>
          <w:ilvl w:val="3"/>
          <w:numId w:val="6"/>
        </w:numPr>
        <w:tabs>
          <w:tab w:val="left" w:pos="1701"/>
        </w:tabs>
        <w:spacing w:after="0" w:line="240" w:lineRule="auto"/>
        <w:ind w:left="0" w:firstLine="680"/>
        <w:contextualSpacing/>
        <w:jc w:val="both"/>
        <w:rPr>
          <w:rFonts w:ascii="Verdana" w:hAnsi="Verdana"/>
          <w:sz w:val="20"/>
        </w:rPr>
      </w:pPr>
      <w:r w:rsidRPr="004E2D27">
        <w:rPr>
          <w:rFonts w:ascii="Verdana" w:hAnsi="Verdana"/>
          <w:sz w:val="20"/>
        </w:rPr>
        <w:t xml:space="preserve">Naudojamos </w:t>
      </w:r>
      <w:proofErr w:type="spellStart"/>
      <w:r w:rsidRPr="004E2D27">
        <w:rPr>
          <w:rFonts w:ascii="Verdana" w:hAnsi="Verdana"/>
          <w:sz w:val="20"/>
        </w:rPr>
        <w:t>Oracle</w:t>
      </w:r>
      <w:proofErr w:type="spellEnd"/>
      <w:r w:rsidRPr="004E2D27">
        <w:rPr>
          <w:rFonts w:ascii="Verdana" w:hAnsi="Verdana"/>
          <w:sz w:val="20"/>
        </w:rPr>
        <w:t xml:space="preserve"> DB versijos:</w:t>
      </w:r>
    </w:p>
    <w:p w14:paraId="5197C77F" w14:textId="77777777" w:rsidR="0098408C" w:rsidRPr="004E2D27"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4E2D27">
        <w:rPr>
          <w:rFonts w:ascii="Verdana" w:hAnsi="Verdana"/>
          <w:sz w:val="20"/>
        </w:rPr>
        <w:t>Oracle</w:t>
      </w:r>
      <w:proofErr w:type="spellEnd"/>
      <w:r w:rsidRPr="004E2D27">
        <w:rPr>
          <w:rFonts w:ascii="Verdana" w:hAnsi="Verdana"/>
          <w:sz w:val="20"/>
        </w:rPr>
        <w:t xml:space="preserve"> </w:t>
      </w:r>
      <w:proofErr w:type="spellStart"/>
      <w:r w:rsidRPr="004E2D27">
        <w:rPr>
          <w:rFonts w:ascii="Verdana" w:hAnsi="Verdana"/>
          <w:sz w:val="20"/>
        </w:rPr>
        <w:t>Database</w:t>
      </w:r>
      <w:proofErr w:type="spellEnd"/>
      <w:r w:rsidRPr="004E2D27">
        <w:rPr>
          <w:rFonts w:ascii="Verdana" w:hAnsi="Verdana"/>
          <w:sz w:val="20"/>
        </w:rPr>
        <w:t xml:space="preserve"> 11g (11.2.0.4) </w:t>
      </w:r>
      <w:proofErr w:type="spellStart"/>
      <w:r w:rsidRPr="004E2D27">
        <w:rPr>
          <w:rFonts w:ascii="Verdana" w:hAnsi="Verdana"/>
          <w:sz w:val="20"/>
        </w:rPr>
        <w:t>Enterprise</w:t>
      </w:r>
      <w:proofErr w:type="spellEnd"/>
      <w:r w:rsidRPr="004E2D27">
        <w:rPr>
          <w:rFonts w:ascii="Verdana" w:hAnsi="Verdana"/>
          <w:sz w:val="20"/>
        </w:rPr>
        <w:t xml:space="preserve"> </w:t>
      </w:r>
      <w:proofErr w:type="spellStart"/>
      <w:r w:rsidRPr="004E2D27">
        <w:rPr>
          <w:rFonts w:ascii="Verdana" w:hAnsi="Verdana"/>
          <w:sz w:val="20"/>
        </w:rPr>
        <w:t>Edition</w:t>
      </w:r>
      <w:proofErr w:type="spellEnd"/>
    </w:p>
    <w:p w14:paraId="46CD36AE" w14:textId="77777777" w:rsidR="0098408C" w:rsidRPr="004E2D27"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4E2D27">
        <w:rPr>
          <w:rFonts w:ascii="Verdana" w:hAnsi="Verdana"/>
          <w:sz w:val="20"/>
        </w:rPr>
        <w:t>Oracle</w:t>
      </w:r>
      <w:proofErr w:type="spellEnd"/>
      <w:r w:rsidRPr="004E2D27">
        <w:rPr>
          <w:rFonts w:ascii="Verdana" w:hAnsi="Verdana"/>
          <w:sz w:val="20"/>
        </w:rPr>
        <w:t xml:space="preserve"> </w:t>
      </w:r>
      <w:proofErr w:type="spellStart"/>
      <w:r w:rsidRPr="004E2D27">
        <w:rPr>
          <w:rFonts w:ascii="Verdana" w:hAnsi="Verdana"/>
          <w:sz w:val="20"/>
        </w:rPr>
        <w:t>Database</w:t>
      </w:r>
      <w:proofErr w:type="spellEnd"/>
      <w:r w:rsidRPr="004E2D27">
        <w:rPr>
          <w:rFonts w:ascii="Verdana" w:hAnsi="Verdana"/>
          <w:sz w:val="20"/>
        </w:rPr>
        <w:t xml:space="preserve"> 12c  (12.1.0.1) </w:t>
      </w:r>
      <w:proofErr w:type="spellStart"/>
      <w:r w:rsidRPr="004E2D27">
        <w:rPr>
          <w:rFonts w:ascii="Verdana" w:hAnsi="Verdana"/>
          <w:sz w:val="20"/>
        </w:rPr>
        <w:t>Enterprise</w:t>
      </w:r>
      <w:proofErr w:type="spellEnd"/>
      <w:r w:rsidRPr="004E2D27">
        <w:rPr>
          <w:rFonts w:ascii="Verdana" w:hAnsi="Verdana"/>
          <w:sz w:val="20"/>
        </w:rPr>
        <w:t xml:space="preserve"> </w:t>
      </w:r>
      <w:proofErr w:type="spellStart"/>
      <w:r w:rsidRPr="004E2D27">
        <w:rPr>
          <w:rFonts w:ascii="Verdana" w:hAnsi="Verdana"/>
          <w:sz w:val="20"/>
        </w:rPr>
        <w:t>Edition</w:t>
      </w:r>
      <w:proofErr w:type="spellEnd"/>
    </w:p>
    <w:p w14:paraId="49B783C8" w14:textId="77777777" w:rsidR="0098408C" w:rsidRPr="004E2D27"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4E2D27">
        <w:rPr>
          <w:rFonts w:ascii="Verdana" w:hAnsi="Verdana"/>
          <w:sz w:val="20"/>
        </w:rPr>
        <w:t>Oracle</w:t>
      </w:r>
      <w:proofErr w:type="spellEnd"/>
      <w:r w:rsidRPr="004E2D27">
        <w:rPr>
          <w:rFonts w:ascii="Verdana" w:hAnsi="Verdana"/>
          <w:sz w:val="20"/>
        </w:rPr>
        <w:t xml:space="preserve"> </w:t>
      </w:r>
      <w:proofErr w:type="spellStart"/>
      <w:r w:rsidRPr="004E2D27">
        <w:rPr>
          <w:rFonts w:ascii="Verdana" w:hAnsi="Verdana"/>
          <w:sz w:val="20"/>
        </w:rPr>
        <w:t>Database</w:t>
      </w:r>
      <w:proofErr w:type="spellEnd"/>
      <w:r w:rsidRPr="004E2D27">
        <w:rPr>
          <w:rFonts w:ascii="Verdana" w:hAnsi="Verdana"/>
          <w:sz w:val="20"/>
        </w:rPr>
        <w:t xml:space="preserve"> 12c  (12.1.0.2) </w:t>
      </w:r>
      <w:proofErr w:type="spellStart"/>
      <w:r w:rsidRPr="004E2D27">
        <w:rPr>
          <w:rFonts w:ascii="Verdana" w:hAnsi="Verdana"/>
          <w:sz w:val="20"/>
        </w:rPr>
        <w:t>Enterprise</w:t>
      </w:r>
      <w:proofErr w:type="spellEnd"/>
      <w:r w:rsidRPr="004E2D27">
        <w:rPr>
          <w:rFonts w:ascii="Verdana" w:hAnsi="Verdana"/>
          <w:sz w:val="20"/>
        </w:rPr>
        <w:t xml:space="preserve"> </w:t>
      </w:r>
      <w:proofErr w:type="spellStart"/>
      <w:r w:rsidRPr="004E2D27">
        <w:rPr>
          <w:rFonts w:ascii="Verdana" w:hAnsi="Verdana"/>
          <w:sz w:val="20"/>
        </w:rPr>
        <w:t>Edition</w:t>
      </w:r>
      <w:proofErr w:type="spellEnd"/>
    </w:p>
    <w:p w14:paraId="20476FF1" w14:textId="77777777" w:rsidR="0098408C" w:rsidRPr="004E2D27"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4E2D27">
        <w:rPr>
          <w:rFonts w:ascii="Verdana" w:hAnsi="Verdana"/>
          <w:sz w:val="20"/>
        </w:rPr>
        <w:t>Oracle</w:t>
      </w:r>
      <w:proofErr w:type="spellEnd"/>
      <w:r w:rsidRPr="004E2D27">
        <w:rPr>
          <w:rFonts w:ascii="Verdana" w:hAnsi="Verdana"/>
          <w:sz w:val="20"/>
        </w:rPr>
        <w:t xml:space="preserve"> </w:t>
      </w:r>
      <w:proofErr w:type="spellStart"/>
      <w:r w:rsidRPr="004E2D27">
        <w:rPr>
          <w:rFonts w:ascii="Verdana" w:hAnsi="Verdana"/>
          <w:sz w:val="20"/>
        </w:rPr>
        <w:t>Database</w:t>
      </w:r>
      <w:proofErr w:type="spellEnd"/>
      <w:r w:rsidRPr="004E2D27">
        <w:rPr>
          <w:rFonts w:ascii="Verdana" w:hAnsi="Verdana"/>
          <w:sz w:val="20"/>
        </w:rPr>
        <w:t xml:space="preserve"> 19c  (19.3.0.0) </w:t>
      </w:r>
      <w:proofErr w:type="spellStart"/>
      <w:r w:rsidRPr="004E2D27">
        <w:rPr>
          <w:rFonts w:ascii="Verdana" w:hAnsi="Verdana"/>
          <w:sz w:val="20"/>
        </w:rPr>
        <w:t>Enterprise</w:t>
      </w:r>
      <w:proofErr w:type="spellEnd"/>
      <w:r w:rsidRPr="004E2D27">
        <w:rPr>
          <w:rFonts w:ascii="Verdana" w:hAnsi="Verdana"/>
          <w:sz w:val="20"/>
        </w:rPr>
        <w:t xml:space="preserve"> </w:t>
      </w:r>
      <w:proofErr w:type="spellStart"/>
      <w:r w:rsidRPr="004E2D27">
        <w:rPr>
          <w:rFonts w:ascii="Verdana" w:hAnsi="Verdana"/>
          <w:sz w:val="20"/>
        </w:rPr>
        <w:t>Edition</w:t>
      </w:r>
      <w:proofErr w:type="spellEnd"/>
    </w:p>
    <w:p w14:paraId="6F9E33AF" w14:textId="77777777" w:rsidR="0098408C" w:rsidRPr="004E2D27"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4E2D27">
        <w:rPr>
          <w:rFonts w:ascii="Verdana" w:hAnsi="Verdana"/>
          <w:sz w:val="20"/>
        </w:rPr>
        <w:t>Oracle</w:t>
      </w:r>
      <w:proofErr w:type="spellEnd"/>
      <w:r w:rsidRPr="004E2D27">
        <w:rPr>
          <w:rFonts w:ascii="Verdana" w:hAnsi="Verdana"/>
          <w:sz w:val="20"/>
        </w:rPr>
        <w:t xml:space="preserve"> </w:t>
      </w:r>
      <w:proofErr w:type="spellStart"/>
      <w:r w:rsidRPr="004E2D27">
        <w:rPr>
          <w:rFonts w:ascii="Verdana" w:hAnsi="Verdana"/>
          <w:sz w:val="20"/>
        </w:rPr>
        <w:t>Application</w:t>
      </w:r>
      <w:proofErr w:type="spellEnd"/>
      <w:r w:rsidRPr="004E2D27">
        <w:rPr>
          <w:rFonts w:ascii="Verdana" w:hAnsi="Verdana"/>
          <w:sz w:val="20"/>
        </w:rPr>
        <w:t xml:space="preserve"> Server (OAS 10.1.2.0.2)</w:t>
      </w:r>
    </w:p>
    <w:p w14:paraId="2331B730" w14:textId="77777777" w:rsidR="0098408C" w:rsidRPr="004E2D27" w:rsidRDefault="0098408C" w:rsidP="0098408C">
      <w:pPr>
        <w:numPr>
          <w:ilvl w:val="3"/>
          <w:numId w:val="6"/>
        </w:numPr>
        <w:tabs>
          <w:tab w:val="left" w:pos="1701"/>
        </w:tabs>
        <w:spacing w:after="0" w:line="240" w:lineRule="auto"/>
        <w:ind w:left="0" w:firstLine="680"/>
        <w:contextualSpacing/>
        <w:jc w:val="both"/>
        <w:rPr>
          <w:rFonts w:ascii="Verdana" w:hAnsi="Verdana"/>
          <w:sz w:val="20"/>
        </w:rPr>
      </w:pPr>
      <w:r w:rsidRPr="004E2D27">
        <w:rPr>
          <w:rFonts w:ascii="Verdana" w:hAnsi="Verdana"/>
          <w:sz w:val="20"/>
        </w:rPr>
        <w:t xml:space="preserve">Naudojami </w:t>
      </w:r>
      <w:proofErr w:type="spellStart"/>
      <w:r w:rsidRPr="004E2D27">
        <w:rPr>
          <w:rFonts w:ascii="Verdana" w:hAnsi="Verdana"/>
          <w:sz w:val="20"/>
        </w:rPr>
        <w:t>Oracle</w:t>
      </w:r>
      <w:proofErr w:type="spellEnd"/>
      <w:r w:rsidRPr="004E2D27">
        <w:rPr>
          <w:rFonts w:ascii="Verdana" w:hAnsi="Verdana"/>
          <w:sz w:val="20"/>
        </w:rPr>
        <w:t xml:space="preserve"> DB tipai: </w:t>
      </w:r>
    </w:p>
    <w:p w14:paraId="454D7498" w14:textId="77777777" w:rsidR="0098408C" w:rsidRPr="004E2D27" w:rsidRDefault="0098408C" w:rsidP="0098408C">
      <w:pPr>
        <w:numPr>
          <w:ilvl w:val="0"/>
          <w:numId w:val="52"/>
        </w:numPr>
        <w:spacing w:after="0" w:line="240" w:lineRule="auto"/>
        <w:ind w:left="1701" w:hanging="283"/>
        <w:contextualSpacing/>
        <w:jc w:val="both"/>
        <w:rPr>
          <w:rFonts w:ascii="Verdana" w:hAnsi="Verdana"/>
          <w:sz w:val="20"/>
        </w:rPr>
      </w:pPr>
      <w:r w:rsidRPr="004E2D27">
        <w:rPr>
          <w:rFonts w:ascii="Verdana" w:hAnsi="Verdana"/>
          <w:sz w:val="20"/>
        </w:rPr>
        <w:t xml:space="preserve">Aktyvios </w:t>
      </w:r>
      <w:proofErr w:type="spellStart"/>
      <w:r w:rsidRPr="004E2D27">
        <w:rPr>
          <w:rFonts w:ascii="Verdana" w:hAnsi="Verdana"/>
          <w:sz w:val="20"/>
        </w:rPr>
        <w:t>Oracle</w:t>
      </w:r>
      <w:proofErr w:type="spellEnd"/>
      <w:r w:rsidRPr="004E2D27">
        <w:rPr>
          <w:rFonts w:ascii="Verdana" w:hAnsi="Verdana"/>
          <w:sz w:val="20"/>
        </w:rPr>
        <w:t xml:space="preserve"> DB</w:t>
      </w:r>
      <w:r w:rsidRPr="004E2D27" w:rsidDel="00157137">
        <w:rPr>
          <w:rFonts w:ascii="Verdana" w:hAnsi="Verdana"/>
          <w:sz w:val="20"/>
        </w:rPr>
        <w:t xml:space="preserve"> </w:t>
      </w:r>
    </w:p>
    <w:p w14:paraId="477EC1FC" w14:textId="77777777" w:rsidR="0098408C" w:rsidRPr="004E2D27"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4E2D27">
        <w:rPr>
          <w:rFonts w:ascii="Verdana" w:hAnsi="Verdana"/>
          <w:sz w:val="20"/>
        </w:rPr>
        <w:t>Dubliojančios</w:t>
      </w:r>
      <w:proofErr w:type="spellEnd"/>
      <w:r w:rsidRPr="004E2D27">
        <w:rPr>
          <w:rFonts w:ascii="Verdana" w:hAnsi="Verdana"/>
          <w:sz w:val="20"/>
        </w:rPr>
        <w:t xml:space="preserve"> </w:t>
      </w:r>
      <w:proofErr w:type="spellStart"/>
      <w:r w:rsidRPr="004E2D27">
        <w:rPr>
          <w:rFonts w:ascii="Verdana" w:hAnsi="Verdana"/>
          <w:sz w:val="20"/>
        </w:rPr>
        <w:t>Oracle</w:t>
      </w:r>
      <w:proofErr w:type="spellEnd"/>
      <w:r w:rsidRPr="004E2D27">
        <w:rPr>
          <w:rFonts w:ascii="Verdana" w:hAnsi="Verdana"/>
          <w:sz w:val="20"/>
        </w:rPr>
        <w:t xml:space="preserve"> DB (angl. </w:t>
      </w:r>
      <w:proofErr w:type="spellStart"/>
      <w:r w:rsidRPr="004E2D27">
        <w:rPr>
          <w:rFonts w:ascii="Verdana" w:hAnsi="Verdana"/>
          <w:sz w:val="20"/>
        </w:rPr>
        <w:t>Standby</w:t>
      </w:r>
      <w:proofErr w:type="spellEnd"/>
      <w:r w:rsidRPr="004E2D27">
        <w:rPr>
          <w:rFonts w:ascii="Verdana" w:hAnsi="Verdana"/>
          <w:sz w:val="20"/>
        </w:rPr>
        <w:t>)</w:t>
      </w:r>
    </w:p>
    <w:p w14:paraId="64E4C76C" w14:textId="77777777" w:rsidR="0098408C" w:rsidRPr="004E2D27"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4E2D27">
        <w:rPr>
          <w:rFonts w:ascii="Verdana" w:hAnsi="Verdana"/>
          <w:sz w:val="20"/>
        </w:rPr>
        <w:t>Dubliojančios</w:t>
      </w:r>
      <w:proofErr w:type="spellEnd"/>
      <w:r w:rsidRPr="004E2D27">
        <w:rPr>
          <w:rFonts w:ascii="Verdana" w:hAnsi="Verdana"/>
          <w:sz w:val="20"/>
        </w:rPr>
        <w:t xml:space="preserve"> RW tipo </w:t>
      </w:r>
      <w:proofErr w:type="spellStart"/>
      <w:r w:rsidRPr="004E2D27">
        <w:rPr>
          <w:rFonts w:ascii="Verdana" w:hAnsi="Verdana"/>
          <w:sz w:val="20"/>
        </w:rPr>
        <w:t>Oracle</w:t>
      </w:r>
      <w:proofErr w:type="spellEnd"/>
      <w:r w:rsidRPr="004E2D27">
        <w:rPr>
          <w:rFonts w:ascii="Verdana" w:hAnsi="Verdana"/>
          <w:sz w:val="20"/>
        </w:rPr>
        <w:t xml:space="preserve"> DB (angl. </w:t>
      </w:r>
      <w:proofErr w:type="spellStart"/>
      <w:r w:rsidRPr="004E2D27">
        <w:rPr>
          <w:rFonts w:ascii="Verdana" w:hAnsi="Verdana"/>
          <w:sz w:val="20"/>
        </w:rPr>
        <w:t>standby</w:t>
      </w:r>
      <w:proofErr w:type="spellEnd"/>
      <w:r w:rsidRPr="004E2D27">
        <w:rPr>
          <w:rFonts w:ascii="Verdana" w:hAnsi="Verdana"/>
          <w:sz w:val="20"/>
        </w:rPr>
        <w:t xml:space="preserve"> RW)</w:t>
      </w:r>
    </w:p>
    <w:p w14:paraId="37C36323" w14:textId="77777777" w:rsidR="0098408C" w:rsidRPr="004E2D27" w:rsidRDefault="0098408C" w:rsidP="0098408C">
      <w:pPr>
        <w:numPr>
          <w:ilvl w:val="2"/>
          <w:numId w:val="6"/>
        </w:numPr>
        <w:tabs>
          <w:tab w:val="left" w:pos="1418"/>
        </w:tabs>
        <w:spacing w:after="0" w:line="240" w:lineRule="auto"/>
        <w:ind w:left="0" w:firstLine="680"/>
        <w:contextualSpacing/>
        <w:jc w:val="both"/>
        <w:rPr>
          <w:rFonts w:ascii="Verdana" w:hAnsi="Verdana"/>
          <w:sz w:val="20"/>
        </w:rPr>
      </w:pPr>
      <w:proofErr w:type="spellStart"/>
      <w:r w:rsidRPr="004E2D27">
        <w:rPr>
          <w:rFonts w:ascii="Verdana" w:hAnsi="Verdana"/>
          <w:sz w:val="20"/>
        </w:rPr>
        <w:t>Oracle</w:t>
      </w:r>
      <w:proofErr w:type="spellEnd"/>
      <w:r w:rsidRPr="004E2D27">
        <w:rPr>
          <w:rFonts w:ascii="Verdana" w:hAnsi="Verdana"/>
          <w:sz w:val="20"/>
        </w:rPr>
        <w:t xml:space="preserve"> duomenų bazėms naudojamos dubliuojančios (angl. </w:t>
      </w:r>
      <w:proofErr w:type="spellStart"/>
      <w:r w:rsidRPr="004E2D27">
        <w:rPr>
          <w:rFonts w:ascii="Verdana" w:hAnsi="Verdana"/>
          <w:sz w:val="20"/>
        </w:rPr>
        <w:t>standby</w:t>
      </w:r>
      <w:proofErr w:type="spellEnd"/>
      <w:r w:rsidRPr="004E2D27">
        <w:rPr>
          <w:rFonts w:ascii="Verdana" w:hAnsi="Verdana"/>
          <w:sz w:val="20"/>
        </w:rPr>
        <w:t xml:space="preserve">) duomenų bazės yra valdomos </w:t>
      </w:r>
      <w:proofErr w:type="spellStart"/>
      <w:r w:rsidRPr="004E2D27">
        <w:rPr>
          <w:rFonts w:ascii="Verdana" w:hAnsi="Verdana"/>
          <w:sz w:val="20"/>
        </w:rPr>
        <w:t>Oracle</w:t>
      </w:r>
      <w:proofErr w:type="spellEnd"/>
      <w:r w:rsidRPr="004E2D27">
        <w:rPr>
          <w:rFonts w:ascii="Verdana" w:hAnsi="Verdana"/>
          <w:sz w:val="20"/>
        </w:rPr>
        <w:t xml:space="preserve"> data </w:t>
      </w:r>
      <w:proofErr w:type="spellStart"/>
      <w:r w:rsidRPr="004E2D27">
        <w:rPr>
          <w:rFonts w:ascii="Verdana" w:hAnsi="Verdana"/>
          <w:sz w:val="20"/>
        </w:rPr>
        <w:t>guard</w:t>
      </w:r>
      <w:proofErr w:type="spellEnd"/>
      <w:r w:rsidRPr="004E2D27">
        <w:rPr>
          <w:rFonts w:ascii="Verdana" w:hAnsi="Verdana"/>
          <w:sz w:val="20"/>
        </w:rPr>
        <w:t xml:space="preserve"> pagalba, jei </w:t>
      </w:r>
      <w:proofErr w:type="spellStart"/>
      <w:r w:rsidRPr="004E2D27">
        <w:rPr>
          <w:rFonts w:ascii="Verdana" w:hAnsi="Verdana"/>
          <w:sz w:val="20"/>
        </w:rPr>
        <w:t>standby</w:t>
      </w:r>
      <w:proofErr w:type="spellEnd"/>
      <w:r w:rsidRPr="004E2D27">
        <w:rPr>
          <w:rFonts w:ascii="Verdana" w:hAnsi="Verdana"/>
          <w:sz w:val="20"/>
        </w:rPr>
        <w:t xml:space="preserve"> duomenų bazė yra atstatymo (angl. </w:t>
      </w:r>
      <w:proofErr w:type="spellStart"/>
      <w:r w:rsidRPr="004E2D27">
        <w:rPr>
          <w:rFonts w:ascii="Verdana" w:hAnsi="Verdana"/>
          <w:sz w:val="20"/>
        </w:rPr>
        <w:t>recovery</w:t>
      </w:r>
      <w:proofErr w:type="spellEnd"/>
      <w:r w:rsidRPr="004E2D27">
        <w:rPr>
          <w:rFonts w:ascii="Verdana" w:hAnsi="Verdana"/>
          <w:sz w:val="20"/>
        </w:rPr>
        <w:t xml:space="preserve">) būsenoje. </w:t>
      </w:r>
    </w:p>
    <w:p w14:paraId="5DBEF494" w14:textId="77777777" w:rsidR="0098408C" w:rsidRPr="004E2D27" w:rsidRDefault="0098408C" w:rsidP="0098408C">
      <w:pPr>
        <w:numPr>
          <w:ilvl w:val="2"/>
          <w:numId w:val="6"/>
        </w:numPr>
        <w:tabs>
          <w:tab w:val="left" w:pos="1418"/>
        </w:tabs>
        <w:spacing w:after="0" w:line="240" w:lineRule="auto"/>
        <w:ind w:left="0" w:firstLine="680"/>
        <w:contextualSpacing/>
        <w:jc w:val="both"/>
        <w:rPr>
          <w:rFonts w:ascii="Verdana" w:hAnsi="Verdana"/>
          <w:sz w:val="20"/>
        </w:rPr>
      </w:pPr>
      <w:proofErr w:type="spellStart"/>
      <w:r w:rsidRPr="004E2D27">
        <w:rPr>
          <w:rFonts w:ascii="Verdana" w:hAnsi="Verdana"/>
          <w:sz w:val="20"/>
        </w:rPr>
        <w:t>Oracle</w:t>
      </w:r>
      <w:proofErr w:type="spellEnd"/>
      <w:r w:rsidRPr="004E2D27">
        <w:rPr>
          <w:rFonts w:ascii="Verdana" w:hAnsi="Verdana"/>
          <w:sz w:val="20"/>
        </w:rPr>
        <w:t xml:space="preserve"> DB </w:t>
      </w:r>
      <w:proofErr w:type="spellStart"/>
      <w:r w:rsidRPr="004E2D27">
        <w:rPr>
          <w:rFonts w:ascii="Verdana" w:hAnsi="Verdana"/>
          <w:sz w:val="20"/>
        </w:rPr>
        <w:t>standby</w:t>
      </w:r>
      <w:proofErr w:type="spellEnd"/>
      <w:r w:rsidRPr="004E2D27">
        <w:rPr>
          <w:rFonts w:ascii="Verdana" w:hAnsi="Verdana"/>
          <w:sz w:val="20"/>
        </w:rPr>
        <w:t xml:space="preserve"> (RW) perkuriamos kiekvieną naktį, panaudojant </w:t>
      </w:r>
      <w:proofErr w:type="spellStart"/>
      <w:r w:rsidRPr="004E2D27">
        <w:rPr>
          <w:rFonts w:ascii="Verdana" w:hAnsi="Verdana"/>
          <w:sz w:val="20"/>
        </w:rPr>
        <w:t>standby</w:t>
      </w:r>
      <w:proofErr w:type="spellEnd"/>
      <w:r w:rsidRPr="004E2D27">
        <w:rPr>
          <w:rFonts w:ascii="Verdana" w:hAnsi="Verdana"/>
          <w:sz w:val="20"/>
        </w:rPr>
        <w:t xml:space="preserve"> duomenų bazės </w:t>
      </w:r>
      <w:proofErr w:type="spellStart"/>
      <w:r w:rsidRPr="004E2D27">
        <w:rPr>
          <w:rFonts w:ascii="Verdana" w:hAnsi="Verdana"/>
          <w:sz w:val="20"/>
        </w:rPr>
        <w:t>failinės</w:t>
      </w:r>
      <w:proofErr w:type="spellEnd"/>
      <w:r w:rsidRPr="004E2D27">
        <w:rPr>
          <w:rFonts w:ascii="Verdana" w:hAnsi="Verdana"/>
          <w:sz w:val="20"/>
        </w:rPr>
        <w:t xml:space="preserve"> sistemos </w:t>
      </w:r>
      <w:proofErr w:type="spellStart"/>
      <w:r w:rsidRPr="004E2D27">
        <w:rPr>
          <w:rFonts w:ascii="Verdana" w:hAnsi="Verdana"/>
          <w:sz w:val="20"/>
        </w:rPr>
        <w:t>Unix</w:t>
      </w:r>
      <w:proofErr w:type="spellEnd"/>
      <w:r w:rsidRPr="004E2D27">
        <w:rPr>
          <w:rFonts w:ascii="Verdana" w:hAnsi="Verdana"/>
          <w:sz w:val="20"/>
        </w:rPr>
        <w:t xml:space="preserve"> </w:t>
      </w:r>
      <w:proofErr w:type="spellStart"/>
      <w:r w:rsidRPr="004E2D27">
        <w:rPr>
          <w:rFonts w:ascii="Verdana" w:hAnsi="Verdana"/>
          <w:sz w:val="20"/>
        </w:rPr>
        <w:t>snapshot</w:t>
      </w:r>
      <w:proofErr w:type="spellEnd"/>
      <w:r w:rsidRPr="004E2D27">
        <w:rPr>
          <w:rFonts w:ascii="Verdana" w:hAnsi="Verdana"/>
          <w:sz w:val="20"/>
        </w:rPr>
        <w:t xml:space="preserve"> technologiją. </w:t>
      </w:r>
    </w:p>
    <w:p w14:paraId="01B9BAD2" w14:textId="77777777" w:rsidR="0098408C" w:rsidRDefault="0098408C" w:rsidP="0098408C">
      <w:pPr>
        <w:numPr>
          <w:ilvl w:val="2"/>
          <w:numId w:val="6"/>
        </w:numPr>
        <w:tabs>
          <w:tab w:val="left" w:pos="1418"/>
        </w:tabs>
        <w:spacing w:after="0" w:line="240" w:lineRule="auto"/>
        <w:ind w:left="0" w:firstLine="680"/>
        <w:contextualSpacing/>
        <w:jc w:val="both"/>
        <w:rPr>
          <w:rFonts w:ascii="Verdana" w:hAnsi="Verdana"/>
          <w:sz w:val="20"/>
        </w:rPr>
      </w:pPr>
      <w:r w:rsidRPr="004E2D27">
        <w:rPr>
          <w:rFonts w:ascii="Verdana" w:hAnsi="Verdana"/>
          <w:sz w:val="20"/>
        </w:rPr>
        <w:t xml:space="preserve">Visos </w:t>
      </w:r>
      <w:proofErr w:type="spellStart"/>
      <w:r w:rsidRPr="004E2D27">
        <w:rPr>
          <w:rFonts w:ascii="Verdana" w:hAnsi="Verdana"/>
          <w:sz w:val="20"/>
        </w:rPr>
        <w:t>Oracle</w:t>
      </w:r>
      <w:proofErr w:type="spellEnd"/>
      <w:r w:rsidRPr="004E2D27">
        <w:rPr>
          <w:rFonts w:ascii="Verdana" w:hAnsi="Verdana"/>
          <w:sz w:val="20"/>
        </w:rPr>
        <w:t xml:space="preserve"> DB veikia ant AIX 7.2 operacinės sistemos.</w:t>
      </w:r>
    </w:p>
    <w:p w14:paraId="4D40B0BA" w14:textId="77777777" w:rsidR="0098408C" w:rsidRPr="00980693" w:rsidRDefault="0098408C" w:rsidP="0098408C">
      <w:pPr>
        <w:numPr>
          <w:ilvl w:val="2"/>
          <w:numId w:val="6"/>
        </w:numPr>
        <w:tabs>
          <w:tab w:val="left" w:pos="1418"/>
        </w:tabs>
        <w:spacing w:after="0" w:line="240" w:lineRule="auto"/>
        <w:ind w:left="0" w:firstLine="680"/>
        <w:contextualSpacing/>
        <w:jc w:val="both"/>
        <w:rPr>
          <w:rFonts w:ascii="Verdana" w:hAnsi="Verdana"/>
          <w:sz w:val="20"/>
        </w:rPr>
      </w:pPr>
      <w:r w:rsidRPr="00980693">
        <w:rPr>
          <w:rFonts w:ascii="Verdana" w:hAnsi="Verdana"/>
          <w:sz w:val="20"/>
        </w:rPr>
        <w:t>Informacija apie naudojamas Microsoft SQL DB:</w:t>
      </w:r>
    </w:p>
    <w:p w14:paraId="45C8B061" w14:textId="77777777" w:rsidR="0098408C" w:rsidRPr="00980693" w:rsidRDefault="0098408C" w:rsidP="0098408C">
      <w:pPr>
        <w:numPr>
          <w:ilvl w:val="0"/>
          <w:numId w:val="52"/>
        </w:numPr>
        <w:spacing w:after="0" w:line="240" w:lineRule="auto"/>
        <w:ind w:left="1701" w:hanging="283"/>
        <w:contextualSpacing/>
        <w:jc w:val="both"/>
        <w:rPr>
          <w:rFonts w:ascii="Verdana" w:hAnsi="Verdana"/>
          <w:sz w:val="20"/>
        </w:rPr>
      </w:pPr>
      <w:r w:rsidRPr="00980693">
        <w:rPr>
          <w:rFonts w:ascii="Verdana" w:hAnsi="Verdana"/>
          <w:sz w:val="20"/>
        </w:rPr>
        <w:t>Microsoft SQL 2008 Express</w:t>
      </w:r>
    </w:p>
    <w:p w14:paraId="3F235DCB" w14:textId="77777777" w:rsidR="0098408C" w:rsidRPr="00980693" w:rsidRDefault="0098408C" w:rsidP="0098408C">
      <w:pPr>
        <w:numPr>
          <w:ilvl w:val="0"/>
          <w:numId w:val="52"/>
        </w:numPr>
        <w:spacing w:after="0" w:line="240" w:lineRule="auto"/>
        <w:ind w:left="1701" w:hanging="283"/>
        <w:contextualSpacing/>
        <w:jc w:val="both"/>
        <w:rPr>
          <w:rFonts w:ascii="Verdana" w:hAnsi="Verdana"/>
          <w:sz w:val="20"/>
        </w:rPr>
      </w:pPr>
      <w:r w:rsidRPr="00980693">
        <w:rPr>
          <w:rFonts w:ascii="Verdana" w:hAnsi="Verdana"/>
          <w:sz w:val="20"/>
        </w:rPr>
        <w:lastRenderedPageBreak/>
        <w:t>Microsoft SQL 2008 R2 Standard</w:t>
      </w:r>
    </w:p>
    <w:p w14:paraId="4AD20572" w14:textId="77777777" w:rsidR="0098408C" w:rsidRPr="00980693" w:rsidRDefault="0098408C" w:rsidP="0098408C">
      <w:pPr>
        <w:numPr>
          <w:ilvl w:val="0"/>
          <w:numId w:val="52"/>
        </w:numPr>
        <w:spacing w:after="0" w:line="240" w:lineRule="auto"/>
        <w:ind w:left="1701" w:hanging="283"/>
        <w:contextualSpacing/>
        <w:jc w:val="both"/>
        <w:rPr>
          <w:rFonts w:ascii="Verdana" w:hAnsi="Verdana"/>
          <w:sz w:val="20"/>
        </w:rPr>
      </w:pPr>
      <w:r w:rsidRPr="00980693">
        <w:rPr>
          <w:rFonts w:ascii="Verdana" w:hAnsi="Verdana"/>
          <w:sz w:val="20"/>
        </w:rPr>
        <w:t>Microsoft SQL 2012 R2 Standard</w:t>
      </w:r>
    </w:p>
    <w:p w14:paraId="7627B1F0" w14:textId="77777777" w:rsidR="0098408C" w:rsidRPr="00980693" w:rsidRDefault="0098408C" w:rsidP="0098408C">
      <w:pPr>
        <w:numPr>
          <w:ilvl w:val="0"/>
          <w:numId w:val="52"/>
        </w:numPr>
        <w:spacing w:after="0" w:line="240" w:lineRule="auto"/>
        <w:ind w:left="1701" w:hanging="283"/>
        <w:contextualSpacing/>
        <w:jc w:val="both"/>
        <w:rPr>
          <w:rFonts w:ascii="Verdana" w:hAnsi="Verdana"/>
          <w:sz w:val="20"/>
        </w:rPr>
      </w:pPr>
      <w:r w:rsidRPr="00980693">
        <w:rPr>
          <w:rFonts w:ascii="Verdana" w:hAnsi="Verdana"/>
          <w:sz w:val="20"/>
        </w:rPr>
        <w:t>Microsoft SQL 2016 Standard</w:t>
      </w:r>
    </w:p>
    <w:p w14:paraId="6BE247FC" w14:textId="77777777" w:rsidR="0098408C" w:rsidRPr="00980693" w:rsidRDefault="0098408C" w:rsidP="0098408C">
      <w:pPr>
        <w:numPr>
          <w:ilvl w:val="0"/>
          <w:numId w:val="52"/>
        </w:numPr>
        <w:spacing w:after="0" w:line="240" w:lineRule="auto"/>
        <w:ind w:left="1701" w:hanging="283"/>
        <w:contextualSpacing/>
        <w:jc w:val="both"/>
        <w:rPr>
          <w:rFonts w:ascii="Verdana" w:hAnsi="Verdana"/>
          <w:sz w:val="20"/>
        </w:rPr>
      </w:pPr>
      <w:r w:rsidRPr="00980693">
        <w:rPr>
          <w:rFonts w:ascii="Verdana" w:hAnsi="Verdana"/>
          <w:sz w:val="20"/>
        </w:rPr>
        <w:t>Microsoft SQL 2019 Standard</w:t>
      </w:r>
    </w:p>
    <w:p w14:paraId="62F07BDE" w14:textId="77777777" w:rsidR="0098408C" w:rsidRPr="00980693" w:rsidRDefault="0098408C" w:rsidP="0098408C">
      <w:pPr>
        <w:numPr>
          <w:ilvl w:val="0"/>
          <w:numId w:val="52"/>
        </w:numPr>
        <w:spacing w:after="0" w:line="240" w:lineRule="auto"/>
        <w:ind w:left="1701" w:hanging="283"/>
        <w:contextualSpacing/>
        <w:jc w:val="both"/>
        <w:rPr>
          <w:rFonts w:ascii="Verdana" w:hAnsi="Verdana"/>
          <w:sz w:val="20"/>
        </w:rPr>
      </w:pPr>
      <w:r w:rsidRPr="00980693">
        <w:rPr>
          <w:rFonts w:ascii="Verdana" w:hAnsi="Verdana"/>
          <w:sz w:val="20"/>
        </w:rPr>
        <w:t>Microsoft SQL 2022 Standard</w:t>
      </w:r>
    </w:p>
    <w:p w14:paraId="3ECCCE16" w14:textId="77777777" w:rsidR="0098408C" w:rsidRPr="00980693" w:rsidRDefault="0098408C" w:rsidP="0098408C">
      <w:pPr>
        <w:numPr>
          <w:ilvl w:val="0"/>
          <w:numId w:val="52"/>
        </w:numPr>
        <w:spacing w:after="0" w:line="240" w:lineRule="auto"/>
        <w:ind w:left="1701" w:hanging="283"/>
        <w:contextualSpacing/>
        <w:jc w:val="both"/>
        <w:rPr>
          <w:rFonts w:ascii="Verdana" w:hAnsi="Verdana"/>
          <w:sz w:val="20"/>
        </w:rPr>
      </w:pPr>
      <w:r w:rsidRPr="00980693">
        <w:rPr>
          <w:rFonts w:ascii="Verdana" w:hAnsi="Verdana"/>
          <w:sz w:val="20"/>
        </w:rPr>
        <w:t xml:space="preserve">Microsoft SQL 2019 </w:t>
      </w:r>
      <w:proofErr w:type="spellStart"/>
      <w:r w:rsidRPr="00980693">
        <w:rPr>
          <w:rFonts w:ascii="Verdana" w:hAnsi="Verdana"/>
          <w:sz w:val="20"/>
        </w:rPr>
        <w:t>Enterprise</w:t>
      </w:r>
      <w:proofErr w:type="spellEnd"/>
    </w:p>
    <w:p w14:paraId="520B050C" w14:textId="77777777" w:rsidR="0098408C" w:rsidRPr="00980693" w:rsidRDefault="0098408C" w:rsidP="0098408C">
      <w:pPr>
        <w:numPr>
          <w:ilvl w:val="0"/>
          <w:numId w:val="52"/>
        </w:numPr>
        <w:spacing w:after="0" w:line="240" w:lineRule="auto"/>
        <w:ind w:left="1701" w:hanging="283"/>
        <w:contextualSpacing/>
        <w:jc w:val="both"/>
        <w:rPr>
          <w:rFonts w:ascii="Verdana" w:hAnsi="Verdana"/>
          <w:sz w:val="20"/>
        </w:rPr>
      </w:pPr>
      <w:r w:rsidRPr="00980693">
        <w:rPr>
          <w:rFonts w:ascii="Verdana" w:hAnsi="Verdana"/>
          <w:sz w:val="20"/>
        </w:rPr>
        <w:t xml:space="preserve">Microsoft SQL 2022 </w:t>
      </w:r>
      <w:proofErr w:type="spellStart"/>
      <w:r w:rsidRPr="00980693">
        <w:rPr>
          <w:rFonts w:ascii="Verdana" w:hAnsi="Verdana"/>
          <w:sz w:val="20"/>
        </w:rPr>
        <w:t>Enterprise</w:t>
      </w:r>
      <w:proofErr w:type="spellEnd"/>
    </w:p>
    <w:p w14:paraId="0BCD7C26" w14:textId="77777777" w:rsidR="0098408C" w:rsidRPr="00980693" w:rsidRDefault="0098408C" w:rsidP="0098408C">
      <w:pPr>
        <w:numPr>
          <w:ilvl w:val="2"/>
          <w:numId w:val="6"/>
        </w:numPr>
        <w:tabs>
          <w:tab w:val="left" w:pos="1418"/>
        </w:tabs>
        <w:spacing w:after="0" w:line="240" w:lineRule="auto"/>
        <w:ind w:left="0" w:firstLine="680"/>
        <w:contextualSpacing/>
        <w:jc w:val="both"/>
        <w:rPr>
          <w:rFonts w:ascii="Verdana" w:hAnsi="Verdana"/>
          <w:sz w:val="20"/>
        </w:rPr>
      </w:pPr>
      <w:r w:rsidRPr="00980693">
        <w:rPr>
          <w:rFonts w:ascii="Verdana" w:hAnsi="Verdana"/>
          <w:sz w:val="20"/>
        </w:rPr>
        <w:t xml:space="preserve">Microsoft SQL </w:t>
      </w:r>
      <w:proofErr w:type="spellStart"/>
      <w:r>
        <w:rPr>
          <w:rFonts w:ascii="Verdana" w:hAnsi="Verdana"/>
          <w:sz w:val="20"/>
        </w:rPr>
        <w:t>server</w:t>
      </w:r>
      <w:proofErr w:type="spellEnd"/>
      <w:r>
        <w:rPr>
          <w:rFonts w:ascii="Verdana" w:hAnsi="Verdana"/>
          <w:sz w:val="20"/>
        </w:rPr>
        <w:t xml:space="preserve"> </w:t>
      </w:r>
      <w:r w:rsidRPr="00980693">
        <w:rPr>
          <w:rFonts w:ascii="Verdana" w:hAnsi="Verdana"/>
          <w:sz w:val="20"/>
        </w:rPr>
        <w:t xml:space="preserve">duomenų bazėms naudojami aukšto patikimumo sprendimai – Always </w:t>
      </w:r>
      <w:proofErr w:type="spellStart"/>
      <w:r w:rsidRPr="00980693">
        <w:rPr>
          <w:rFonts w:ascii="Verdana" w:hAnsi="Verdana"/>
          <w:sz w:val="20"/>
        </w:rPr>
        <w:t>On</w:t>
      </w:r>
      <w:proofErr w:type="spellEnd"/>
      <w:r w:rsidRPr="00980693">
        <w:rPr>
          <w:rFonts w:ascii="Verdana" w:hAnsi="Verdana"/>
          <w:sz w:val="20"/>
        </w:rPr>
        <w:t>.</w:t>
      </w:r>
    </w:p>
    <w:p w14:paraId="652068A9" w14:textId="77777777" w:rsidR="0098408C" w:rsidRPr="00980693" w:rsidRDefault="0098408C" w:rsidP="0098408C">
      <w:pPr>
        <w:numPr>
          <w:ilvl w:val="2"/>
          <w:numId w:val="6"/>
        </w:numPr>
        <w:tabs>
          <w:tab w:val="left" w:pos="1418"/>
        </w:tabs>
        <w:spacing w:after="0" w:line="240" w:lineRule="auto"/>
        <w:ind w:left="0" w:firstLine="680"/>
        <w:contextualSpacing/>
        <w:jc w:val="both"/>
        <w:rPr>
          <w:rFonts w:ascii="Verdana" w:hAnsi="Verdana"/>
          <w:sz w:val="20"/>
        </w:rPr>
      </w:pPr>
      <w:r w:rsidRPr="00980693">
        <w:rPr>
          <w:rFonts w:ascii="Verdana" w:hAnsi="Verdana"/>
          <w:sz w:val="20"/>
        </w:rPr>
        <w:t>Microsoft SQL duomenų bazes veikia ant MS Windows Server 2008 R2, 2012 R2, 2016, 2022 operacinių sistemų.</w:t>
      </w:r>
    </w:p>
    <w:p w14:paraId="275C17B4" w14:textId="77777777" w:rsidR="0098408C" w:rsidRPr="002F7771" w:rsidRDefault="0098408C" w:rsidP="0098408C">
      <w:pPr>
        <w:numPr>
          <w:ilvl w:val="2"/>
          <w:numId w:val="6"/>
        </w:numPr>
        <w:tabs>
          <w:tab w:val="left" w:pos="1418"/>
        </w:tabs>
        <w:spacing w:after="0" w:line="240" w:lineRule="auto"/>
        <w:ind w:left="0" w:firstLine="680"/>
        <w:contextualSpacing/>
        <w:jc w:val="both"/>
        <w:rPr>
          <w:rFonts w:ascii="Verdana" w:hAnsi="Verdana"/>
          <w:sz w:val="20"/>
        </w:rPr>
      </w:pPr>
      <w:r w:rsidRPr="002F7771">
        <w:rPr>
          <w:rFonts w:ascii="Verdana" w:hAnsi="Verdana"/>
          <w:sz w:val="20"/>
        </w:rPr>
        <w:t xml:space="preserve">Informacija apie naudojamas </w:t>
      </w:r>
      <w:proofErr w:type="spellStart"/>
      <w:r w:rsidRPr="002F7771">
        <w:rPr>
          <w:rFonts w:ascii="Verdana" w:hAnsi="Verdana"/>
          <w:sz w:val="20"/>
        </w:rPr>
        <w:t>PostgreSQL</w:t>
      </w:r>
      <w:proofErr w:type="spellEnd"/>
      <w:r w:rsidRPr="002F7771">
        <w:rPr>
          <w:rFonts w:ascii="Verdana" w:hAnsi="Verdana"/>
          <w:sz w:val="20"/>
        </w:rPr>
        <w:t>:</w:t>
      </w:r>
    </w:p>
    <w:p w14:paraId="130614FB" w14:textId="77777777" w:rsidR="0098408C" w:rsidRPr="002F7771" w:rsidRDefault="0098408C" w:rsidP="0098408C">
      <w:pPr>
        <w:numPr>
          <w:ilvl w:val="0"/>
          <w:numId w:val="52"/>
        </w:numPr>
        <w:spacing w:after="0" w:line="240" w:lineRule="auto"/>
        <w:ind w:left="1701" w:hanging="283"/>
        <w:contextualSpacing/>
        <w:jc w:val="both"/>
        <w:rPr>
          <w:rFonts w:ascii="Verdana" w:hAnsi="Verdana"/>
          <w:sz w:val="20"/>
        </w:rPr>
      </w:pPr>
      <w:r w:rsidRPr="002F7771">
        <w:rPr>
          <w:rFonts w:ascii="Verdana" w:hAnsi="Verdana"/>
          <w:sz w:val="20"/>
        </w:rPr>
        <w:t xml:space="preserve">Nuo </w:t>
      </w:r>
      <w:proofErr w:type="spellStart"/>
      <w:r w:rsidRPr="002F7771">
        <w:rPr>
          <w:rFonts w:ascii="Verdana" w:hAnsi="Verdana"/>
          <w:sz w:val="20"/>
        </w:rPr>
        <w:t>PostgreSQL</w:t>
      </w:r>
      <w:proofErr w:type="spellEnd"/>
      <w:r w:rsidRPr="002F7771">
        <w:rPr>
          <w:rFonts w:ascii="Verdana" w:hAnsi="Verdana"/>
          <w:sz w:val="20"/>
        </w:rPr>
        <w:t xml:space="preserve"> 12.00 iki </w:t>
      </w:r>
      <w:proofErr w:type="spellStart"/>
      <w:r w:rsidRPr="002F7771">
        <w:rPr>
          <w:rFonts w:ascii="Verdana" w:hAnsi="Verdana"/>
          <w:sz w:val="20"/>
        </w:rPr>
        <w:t>PostgreSQL</w:t>
      </w:r>
      <w:proofErr w:type="spellEnd"/>
      <w:r w:rsidRPr="002F7771">
        <w:rPr>
          <w:rFonts w:ascii="Verdana" w:hAnsi="Verdana"/>
          <w:sz w:val="20"/>
        </w:rPr>
        <w:t xml:space="preserve"> 14.00</w:t>
      </w:r>
    </w:p>
    <w:p w14:paraId="6B5FAAB0" w14:textId="77777777" w:rsidR="0098408C" w:rsidRPr="002F7771" w:rsidRDefault="0098408C" w:rsidP="0098408C">
      <w:pPr>
        <w:numPr>
          <w:ilvl w:val="2"/>
          <w:numId w:val="6"/>
        </w:numPr>
        <w:tabs>
          <w:tab w:val="left" w:pos="1418"/>
        </w:tabs>
        <w:spacing w:after="0" w:line="240" w:lineRule="auto"/>
        <w:ind w:left="0" w:firstLine="680"/>
        <w:contextualSpacing/>
        <w:jc w:val="both"/>
        <w:rPr>
          <w:rFonts w:ascii="Verdana" w:hAnsi="Verdana"/>
          <w:sz w:val="20"/>
        </w:rPr>
      </w:pPr>
      <w:proofErr w:type="spellStart"/>
      <w:r w:rsidRPr="002F7771">
        <w:rPr>
          <w:rFonts w:ascii="Verdana" w:hAnsi="Verdana"/>
          <w:sz w:val="20"/>
        </w:rPr>
        <w:t>PostgreSQL</w:t>
      </w:r>
      <w:proofErr w:type="spellEnd"/>
      <w:r w:rsidRPr="002F7771">
        <w:rPr>
          <w:rFonts w:ascii="Verdana" w:hAnsi="Verdana"/>
          <w:sz w:val="20"/>
        </w:rPr>
        <w:t xml:space="preserve"> duomenų bazes veikia ant MS Windows Server 2012 R2, 2016, 2022 operacinių sistemų.</w:t>
      </w:r>
    </w:p>
    <w:p w14:paraId="5024030B" w14:textId="77777777" w:rsidR="0098408C" w:rsidRPr="002F7771" w:rsidRDefault="0098408C" w:rsidP="0098408C">
      <w:pPr>
        <w:numPr>
          <w:ilvl w:val="2"/>
          <w:numId w:val="6"/>
        </w:numPr>
        <w:tabs>
          <w:tab w:val="left" w:pos="1418"/>
        </w:tabs>
        <w:spacing w:after="0" w:line="240" w:lineRule="auto"/>
        <w:ind w:left="0" w:firstLine="680"/>
        <w:contextualSpacing/>
        <w:jc w:val="both"/>
        <w:rPr>
          <w:rFonts w:ascii="Verdana" w:hAnsi="Verdana"/>
          <w:sz w:val="20"/>
        </w:rPr>
      </w:pPr>
      <w:r w:rsidRPr="002F7771">
        <w:rPr>
          <w:rFonts w:ascii="Verdana" w:hAnsi="Verdana"/>
          <w:sz w:val="20"/>
        </w:rPr>
        <w:t xml:space="preserve">Informacija apie naudojamas </w:t>
      </w:r>
      <w:proofErr w:type="spellStart"/>
      <w:r w:rsidRPr="002F7771">
        <w:rPr>
          <w:rFonts w:ascii="Verdana" w:hAnsi="Verdana"/>
          <w:sz w:val="20"/>
        </w:rPr>
        <w:t>MySQL</w:t>
      </w:r>
      <w:proofErr w:type="spellEnd"/>
      <w:r w:rsidRPr="002F7771">
        <w:rPr>
          <w:rFonts w:ascii="Verdana" w:hAnsi="Verdana"/>
          <w:sz w:val="20"/>
        </w:rPr>
        <w:t>:</w:t>
      </w:r>
    </w:p>
    <w:p w14:paraId="1095A66C" w14:textId="77777777" w:rsidR="0098408C" w:rsidRPr="002F7771" w:rsidRDefault="0098408C" w:rsidP="0098408C">
      <w:pPr>
        <w:numPr>
          <w:ilvl w:val="0"/>
          <w:numId w:val="52"/>
        </w:numPr>
        <w:spacing w:after="0" w:line="240" w:lineRule="auto"/>
        <w:ind w:left="1701" w:hanging="283"/>
        <w:contextualSpacing/>
        <w:jc w:val="both"/>
        <w:rPr>
          <w:rFonts w:ascii="Verdana" w:hAnsi="Verdana"/>
          <w:sz w:val="20"/>
        </w:rPr>
      </w:pPr>
      <w:r w:rsidRPr="002F7771">
        <w:rPr>
          <w:rFonts w:ascii="Verdana" w:hAnsi="Verdana"/>
          <w:sz w:val="20"/>
        </w:rPr>
        <w:t xml:space="preserve">Nuo </w:t>
      </w:r>
      <w:proofErr w:type="spellStart"/>
      <w:r w:rsidRPr="002F7771">
        <w:rPr>
          <w:rFonts w:ascii="Verdana" w:hAnsi="Verdana"/>
          <w:sz w:val="20"/>
        </w:rPr>
        <w:t>MySQL</w:t>
      </w:r>
      <w:proofErr w:type="spellEnd"/>
      <w:r w:rsidRPr="002F7771">
        <w:rPr>
          <w:rFonts w:ascii="Verdana" w:hAnsi="Verdana"/>
          <w:sz w:val="20"/>
        </w:rPr>
        <w:t xml:space="preserve"> 8.0.4 iki </w:t>
      </w:r>
      <w:proofErr w:type="spellStart"/>
      <w:r w:rsidRPr="002F7771">
        <w:rPr>
          <w:rFonts w:ascii="Verdana" w:hAnsi="Verdana"/>
          <w:sz w:val="20"/>
        </w:rPr>
        <w:t>MySQL</w:t>
      </w:r>
      <w:proofErr w:type="spellEnd"/>
      <w:r w:rsidRPr="002F7771">
        <w:rPr>
          <w:rFonts w:ascii="Verdana" w:hAnsi="Verdana"/>
          <w:sz w:val="20"/>
        </w:rPr>
        <w:t xml:space="preserve"> 8.0.39</w:t>
      </w:r>
    </w:p>
    <w:p w14:paraId="581E4683" w14:textId="77777777" w:rsidR="0098408C" w:rsidRPr="009A40B9" w:rsidRDefault="0098408C" w:rsidP="0098408C">
      <w:pPr>
        <w:numPr>
          <w:ilvl w:val="2"/>
          <w:numId w:val="6"/>
        </w:numPr>
        <w:tabs>
          <w:tab w:val="left" w:pos="1418"/>
        </w:tabs>
        <w:spacing w:after="0" w:line="240" w:lineRule="auto"/>
        <w:ind w:left="0" w:firstLine="680"/>
        <w:contextualSpacing/>
        <w:jc w:val="both"/>
        <w:rPr>
          <w:rFonts w:ascii="Verdana" w:hAnsi="Verdana"/>
          <w:sz w:val="20"/>
        </w:rPr>
      </w:pPr>
      <w:r w:rsidRPr="009A40B9">
        <w:rPr>
          <w:rFonts w:ascii="Verdana" w:hAnsi="Verdana"/>
          <w:sz w:val="20"/>
        </w:rPr>
        <w:t xml:space="preserve">Informacija apie naudojamas </w:t>
      </w:r>
      <w:proofErr w:type="spellStart"/>
      <w:r w:rsidRPr="009A40B9">
        <w:rPr>
          <w:rFonts w:ascii="Verdana" w:hAnsi="Verdana"/>
          <w:sz w:val="20"/>
        </w:rPr>
        <w:t>MariaDB</w:t>
      </w:r>
      <w:proofErr w:type="spellEnd"/>
      <w:r w:rsidRPr="009A40B9">
        <w:rPr>
          <w:rFonts w:ascii="Verdana" w:hAnsi="Verdana"/>
          <w:sz w:val="20"/>
        </w:rPr>
        <w:t>:</w:t>
      </w:r>
    </w:p>
    <w:p w14:paraId="1C840228" w14:textId="77777777" w:rsidR="0098408C" w:rsidRPr="009A40B9" w:rsidRDefault="0098408C" w:rsidP="0098408C">
      <w:pPr>
        <w:numPr>
          <w:ilvl w:val="0"/>
          <w:numId w:val="52"/>
        </w:numPr>
        <w:spacing w:after="0" w:line="240" w:lineRule="auto"/>
        <w:ind w:left="1701" w:hanging="283"/>
        <w:contextualSpacing/>
        <w:jc w:val="both"/>
        <w:rPr>
          <w:rFonts w:ascii="Verdana" w:hAnsi="Verdana"/>
          <w:sz w:val="20"/>
        </w:rPr>
      </w:pPr>
      <w:r w:rsidRPr="009A40B9">
        <w:rPr>
          <w:rFonts w:ascii="Verdana" w:hAnsi="Verdana"/>
          <w:sz w:val="20"/>
        </w:rPr>
        <w:t xml:space="preserve">Nuo </w:t>
      </w:r>
      <w:proofErr w:type="spellStart"/>
      <w:r w:rsidRPr="009A40B9">
        <w:rPr>
          <w:rFonts w:ascii="Verdana" w:hAnsi="Verdana"/>
          <w:sz w:val="20"/>
        </w:rPr>
        <w:t>MariaDB</w:t>
      </w:r>
      <w:proofErr w:type="spellEnd"/>
      <w:r w:rsidRPr="009A40B9">
        <w:rPr>
          <w:rFonts w:ascii="Verdana" w:hAnsi="Verdana"/>
          <w:sz w:val="20"/>
        </w:rPr>
        <w:t xml:space="preserve"> 10.4  iki</w:t>
      </w:r>
      <w:r>
        <w:rPr>
          <w:rFonts w:ascii="Verdana" w:hAnsi="Verdana"/>
          <w:sz w:val="20"/>
        </w:rPr>
        <w:t xml:space="preserve"> </w:t>
      </w:r>
      <w:proofErr w:type="spellStart"/>
      <w:r>
        <w:rPr>
          <w:rFonts w:ascii="Verdana" w:hAnsi="Verdana"/>
          <w:sz w:val="20"/>
        </w:rPr>
        <w:t>M</w:t>
      </w:r>
      <w:r w:rsidRPr="009A40B9">
        <w:rPr>
          <w:rFonts w:ascii="Verdana" w:hAnsi="Verdana"/>
          <w:sz w:val="20"/>
        </w:rPr>
        <w:t>ariaDB</w:t>
      </w:r>
      <w:proofErr w:type="spellEnd"/>
      <w:r w:rsidRPr="009A40B9">
        <w:rPr>
          <w:rFonts w:ascii="Verdana" w:hAnsi="Verdana"/>
          <w:sz w:val="20"/>
        </w:rPr>
        <w:t xml:space="preserve"> 11.5</w:t>
      </w:r>
    </w:p>
    <w:p w14:paraId="0F5387F5" w14:textId="77777777" w:rsidR="0098408C" w:rsidRPr="00B55DAF" w:rsidRDefault="0098408C" w:rsidP="0098408C">
      <w:pPr>
        <w:spacing w:after="0" w:line="240" w:lineRule="auto"/>
        <w:ind w:left="680"/>
        <w:contextualSpacing/>
        <w:jc w:val="both"/>
        <w:rPr>
          <w:rFonts w:ascii="Verdana" w:hAnsi="Verdana"/>
          <w:sz w:val="20"/>
        </w:rPr>
      </w:pPr>
    </w:p>
    <w:p w14:paraId="12938A2A" w14:textId="77777777" w:rsidR="0098408C" w:rsidRPr="00B55DAF" w:rsidRDefault="0098408C" w:rsidP="0098408C">
      <w:pPr>
        <w:numPr>
          <w:ilvl w:val="0"/>
          <w:numId w:val="6"/>
        </w:numPr>
        <w:spacing w:after="0" w:line="240" w:lineRule="auto"/>
        <w:jc w:val="center"/>
        <w:rPr>
          <w:rFonts w:ascii="Verdana" w:hAnsi="Verdana"/>
          <w:b/>
          <w:sz w:val="20"/>
        </w:rPr>
      </w:pPr>
      <w:r w:rsidRPr="00B55DAF">
        <w:rPr>
          <w:rFonts w:ascii="Verdana" w:hAnsi="Verdana"/>
          <w:b/>
          <w:caps/>
          <w:sz w:val="20"/>
        </w:rPr>
        <w:t>REIKALAVIMAI</w:t>
      </w:r>
      <w:r w:rsidRPr="00B55DAF">
        <w:rPr>
          <w:rFonts w:ascii="Verdana" w:hAnsi="Verdana"/>
          <w:b/>
          <w:sz w:val="20"/>
        </w:rPr>
        <w:t xml:space="preserve"> PASLAUGOMS</w:t>
      </w:r>
    </w:p>
    <w:p w14:paraId="41281DA9" w14:textId="77777777" w:rsidR="0098408C" w:rsidRPr="00B55DAF" w:rsidRDefault="0098408C" w:rsidP="0098408C">
      <w:pPr>
        <w:spacing w:after="0" w:line="240" w:lineRule="auto"/>
        <w:ind w:left="1296"/>
        <w:rPr>
          <w:rFonts w:ascii="Verdana" w:hAnsi="Verdana"/>
          <w:sz w:val="20"/>
        </w:rPr>
      </w:pPr>
    </w:p>
    <w:p w14:paraId="3B06C346" w14:textId="77777777" w:rsidR="0098408C" w:rsidRPr="00B55DAF" w:rsidRDefault="0098408C" w:rsidP="0098408C">
      <w:pPr>
        <w:numPr>
          <w:ilvl w:val="1"/>
          <w:numId w:val="6"/>
        </w:numPr>
        <w:tabs>
          <w:tab w:val="left" w:pos="1418"/>
        </w:tabs>
        <w:spacing w:after="0" w:line="240" w:lineRule="auto"/>
        <w:ind w:left="0" w:firstLine="680"/>
        <w:contextualSpacing/>
        <w:jc w:val="both"/>
        <w:rPr>
          <w:rFonts w:ascii="Verdana" w:hAnsi="Verdana"/>
          <w:b/>
          <w:sz w:val="20"/>
        </w:rPr>
      </w:pPr>
      <w:r w:rsidRPr="00B55DAF">
        <w:rPr>
          <w:rFonts w:ascii="Verdana" w:hAnsi="Verdana"/>
          <w:b/>
          <w:sz w:val="20"/>
        </w:rPr>
        <w:t xml:space="preserve">Tiekėjas turi suteikti Užsakovui </w:t>
      </w:r>
      <w:r>
        <w:rPr>
          <w:rFonts w:ascii="Verdana" w:hAnsi="Verdana"/>
          <w:b/>
          <w:sz w:val="20"/>
        </w:rPr>
        <w:t>Duomenų bazių</w:t>
      </w:r>
      <w:r w:rsidRPr="00B55DAF">
        <w:rPr>
          <w:rFonts w:ascii="Verdana" w:hAnsi="Verdana"/>
          <w:b/>
          <w:sz w:val="20"/>
        </w:rPr>
        <w:t xml:space="preserve"> priežiūros ir plėtros paslaugas, atitinkančias šioje techninėje specifikacijoje nustatytus reikalavimus, kurias sudaro: </w:t>
      </w:r>
    </w:p>
    <w:p w14:paraId="0D7E16F8" w14:textId="77777777" w:rsidR="0098408C" w:rsidRPr="00AB03BC" w:rsidRDefault="0098408C" w:rsidP="0098408C">
      <w:pPr>
        <w:numPr>
          <w:ilvl w:val="1"/>
          <w:numId w:val="6"/>
        </w:numPr>
        <w:tabs>
          <w:tab w:val="left" w:pos="1418"/>
        </w:tabs>
        <w:spacing w:line="240" w:lineRule="auto"/>
        <w:ind w:left="0" w:firstLine="680"/>
        <w:contextualSpacing/>
        <w:jc w:val="both"/>
        <w:rPr>
          <w:rFonts w:ascii="Verdana" w:hAnsi="Verdana"/>
          <w:b/>
          <w:sz w:val="20"/>
        </w:rPr>
      </w:pPr>
      <w:bookmarkStart w:id="7" w:name="_Hlk70462263"/>
      <w:r w:rsidRPr="00AB03BC">
        <w:rPr>
          <w:rFonts w:ascii="Verdana" w:hAnsi="Verdana"/>
          <w:b/>
          <w:sz w:val="20"/>
        </w:rPr>
        <w:t>Stebėsenos (monitoringo) paslaugos</w:t>
      </w:r>
      <w:bookmarkEnd w:id="7"/>
      <w:r w:rsidRPr="00AB03BC">
        <w:rPr>
          <w:rFonts w:ascii="Verdana" w:hAnsi="Verdana"/>
          <w:b/>
          <w:sz w:val="20"/>
        </w:rPr>
        <w:t>:</w:t>
      </w:r>
    </w:p>
    <w:p w14:paraId="3943E6F6" w14:textId="77777777" w:rsidR="0098408C" w:rsidRPr="00851118" w:rsidRDefault="0098408C" w:rsidP="0098408C">
      <w:pPr>
        <w:numPr>
          <w:ilvl w:val="2"/>
          <w:numId w:val="6"/>
        </w:numPr>
        <w:tabs>
          <w:tab w:val="left" w:pos="1418"/>
        </w:tabs>
        <w:spacing w:after="0" w:line="240" w:lineRule="auto"/>
        <w:ind w:left="0" w:firstLine="680"/>
        <w:contextualSpacing/>
        <w:jc w:val="both"/>
        <w:rPr>
          <w:rFonts w:ascii="Verdana" w:hAnsi="Verdana"/>
          <w:sz w:val="20"/>
        </w:rPr>
      </w:pPr>
      <w:r>
        <w:rPr>
          <w:rFonts w:ascii="Verdana" w:hAnsi="Verdana"/>
          <w:sz w:val="20"/>
        </w:rPr>
        <w:t xml:space="preserve"> </w:t>
      </w:r>
      <w:r w:rsidRPr="00AB39B6">
        <w:rPr>
          <w:rFonts w:ascii="Verdana" w:hAnsi="Verdana"/>
          <w:sz w:val="20"/>
        </w:rPr>
        <w:t>Tiekėjas</w:t>
      </w:r>
      <w:r>
        <w:rPr>
          <w:rFonts w:ascii="Verdana" w:hAnsi="Verdana"/>
          <w:sz w:val="20"/>
        </w:rPr>
        <w:t xml:space="preserve"> turi naudotis </w:t>
      </w:r>
      <w:r w:rsidRPr="00AB39B6">
        <w:rPr>
          <w:rFonts w:ascii="Verdana" w:hAnsi="Verdana"/>
          <w:sz w:val="20"/>
        </w:rPr>
        <w:t xml:space="preserve">Užsakovo monitoringo </w:t>
      </w:r>
      <w:r>
        <w:rPr>
          <w:rFonts w:ascii="Verdana" w:hAnsi="Verdana"/>
          <w:sz w:val="20"/>
        </w:rPr>
        <w:t>sistema</w:t>
      </w:r>
      <w:r w:rsidRPr="00AB39B6">
        <w:rPr>
          <w:rFonts w:ascii="Verdana" w:hAnsi="Verdana"/>
          <w:sz w:val="20"/>
        </w:rPr>
        <w:t xml:space="preserve"> </w:t>
      </w:r>
      <w:proofErr w:type="spellStart"/>
      <w:r w:rsidRPr="00AB39B6">
        <w:rPr>
          <w:rFonts w:ascii="Verdana" w:hAnsi="Verdana"/>
          <w:sz w:val="20"/>
        </w:rPr>
        <w:t>SolarWinds</w:t>
      </w:r>
      <w:proofErr w:type="spellEnd"/>
      <w:r>
        <w:rPr>
          <w:rFonts w:ascii="Verdana" w:hAnsi="Verdana"/>
          <w:sz w:val="20"/>
        </w:rPr>
        <w:t xml:space="preserve">. </w:t>
      </w:r>
      <w:r w:rsidRPr="00F21E83">
        <w:rPr>
          <w:rFonts w:ascii="Verdana" w:hAnsi="Verdana"/>
          <w:sz w:val="20"/>
        </w:rPr>
        <w:t>Tiekėjas turi sukonfigūruoti Užsakavo naudojamo monitoringo sistemą, pagal žemiau pateiktus reikalavimus stebėjimui, bet neapsiribojant tik jais.</w:t>
      </w:r>
    </w:p>
    <w:p w14:paraId="7D002E0D" w14:textId="77777777" w:rsidR="0098408C" w:rsidRPr="00AB39B6" w:rsidRDefault="0098408C" w:rsidP="0098408C">
      <w:pPr>
        <w:numPr>
          <w:ilvl w:val="3"/>
          <w:numId w:val="6"/>
        </w:numPr>
        <w:tabs>
          <w:tab w:val="left" w:pos="1701"/>
        </w:tabs>
        <w:spacing w:after="0" w:line="240" w:lineRule="auto"/>
        <w:ind w:left="0" w:firstLine="680"/>
        <w:contextualSpacing/>
        <w:jc w:val="both"/>
        <w:rPr>
          <w:rFonts w:ascii="Verdana" w:hAnsi="Verdana"/>
          <w:sz w:val="20"/>
        </w:rPr>
      </w:pPr>
      <w:r w:rsidRPr="00AB39B6">
        <w:rPr>
          <w:rFonts w:ascii="Verdana" w:hAnsi="Verdana"/>
          <w:sz w:val="20"/>
        </w:rPr>
        <w:t>Turi užtikrinti nuolatinę (365, 24/7) veikimo stebėseną, į kurią įeina:</w:t>
      </w:r>
    </w:p>
    <w:p w14:paraId="0AF39BE4" w14:textId="77777777" w:rsidR="0098408C" w:rsidRPr="005058E5" w:rsidRDefault="0098408C" w:rsidP="0098408C">
      <w:pPr>
        <w:pStyle w:val="ListParagraph"/>
        <w:numPr>
          <w:ilvl w:val="3"/>
          <w:numId w:val="6"/>
        </w:numPr>
        <w:spacing w:after="0" w:line="240" w:lineRule="auto"/>
        <w:ind w:left="1418"/>
        <w:contextualSpacing/>
        <w:jc w:val="both"/>
        <w:rPr>
          <w:rFonts w:ascii="Verdana" w:hAnsi="Verdana"/>
          <w:b/>
          <w:bCs/>
          <w:sz w:val="20"/>
        </w:rPr>
      </w:pPr>
      <w:proofErr w:type="spellStart"/>
      <w:r w:rsidRPr="005058E5">
        <w:rPr>
          <w:rFonts w:ascii="Verdana" w:hAnsi="Verdana"/>
          <w:b/>
          <w:bCs/>
          <w:sz w:val="20"/>
        </w:rPr>
        <w:t>Oracle</w:t>
      </w:r>
      <w:proofErr w:type="spellEnd"/>
      <w:r w:rsidRPr="005058E5">
        <w:rPr>
          <w:rFonts w:ascii="Verdana" w:hAnsi="Verdana"/>
          <w:b/>
          <w:bCs/>
          <w:sz w:val="20"/>
        </w:rPr>
        <w:t xml:space="preserve"> duomenų bazių:</w:t>
      </w:r>
    </w:p>
    <w:p w14:paraId="3EB03459" w14:textId="77777777" w:rsidR="0098408C" w:rsidRPr="00300638"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300638">
        <w:rPr>
          <w:rFonts w:ascii="Verdana" w:hAnsi="Verdana"/>
          <w:sz w:val="20"/>
        </w:rPr>
        <w:t>Oracle</w:t>
      </w:r>
      <w:proofErr w:type="spellEnd"/>
      <w:r w:rsidRPr="00300638">
        <w:rPr>
          <w:rFonts w:ascii="Verdana" w:hAnsi="Verdana"/>
          <w:sz w:val="20"/>
        </w:rPr>
        <w:t xml:space="preserve"> DB </w:t>
      </w:r>
      <w:proofErr w:type="spellStart"/>
      <w:r w:rsidRPr="00300638">
        <w:rPr>
          <w:rFonts w:ascii="Verdana" w:hAnsi="Verdana"/>
          <w:sz w:val="20"/>
        </w:rPr>
        <w:t>instance</w:t>
      </w:r>
      <w:proofErr w:type="spellEnd"/>
      <w:r>
        <w:rPr>
          <w:rFonts w:ascii="Verdana" w:hAnsi="Verdana"/>
          <w:sz w:val="20"/>
        </w:rPr>
        <w:t xml:space="preserve"> </w:t>
      </w:r>
      <w:r w:rsidRPr="00300638">
        <w:rPr>
          <w:rFonts w:ascii="Verdana" w:hAnsi="Verdana"/>
          <w:sz w:val="20"/>
        </w:rPr>
        <w:t>stebėjimas;</w:t>
      </w:r>
    </w:p>
    <w:p w14:paraId="08D50EDB" w14:textId="77777777" w:rsidR="0098408C" w:rsidRPr="00300638" w:rsidRDefault="0098408C" w:rsidP="0098408C">
      <w:pPr>
        <w:numPr>
          <w:ilvl w:val="0"/>
          <w:numId w:val="52"/>
        </w:numPr>
        <w:spacing w:after="0" w:line="240" w:lineRule="auto"/>
        <w:ind w:left="1701" w:hanging="283"/>
        <w:contextualSpacing/>
        <w:jc w:val="both"/>
        <w:rPr>
          <w:rFonts w:ascii="Verdana" w:hAnsi="Verdana"/>
          <w:sz w:val="20"/>
        </w:rPr>
      </w:pPr>
      <w:r w:rsidRPr="00300638">
        <w:rPr>
          <w:rFonts w:ascii="Verdana" w:hAnsi="Verdana"/>
          <w:sz w:val="20"/>
        </w:rPr>
        <w:t xml:space="preserve">Sisteminių </w:t>
      </w:r>
      <w:proofErr w:type="spellStart"/>
      <w:r w:rsidRPr="00300638">
        <w:rPr>
          <w:rFonts w:ascii="Verdana" w:hAnsi="Verdana"/>
          <w:sz w:val="20"/>
        </w:rPr>
        <w:t>logų</w:t>
      </w:r>
      <w:proofErr w:type="spellEnd"/>
      <w:r w:rsidRPr="00300638">
        <w:rPr>
          <w:rFonts w:ascii="Verdana" w:hAnsi="Verdana"/>
          <w:sz w:val="20"/>
        </w:rPr>
        <w:t xml:space="preserve"> stebėjimas;</w:t>
      </w:r>
    </w:p>
    <w:p w14:paraId="70A796D6" w14:textId="77777777" w:rsidR="0098408C" w:rsidRPr="00300638" w:rsidRDefault="0098408C" w:rsidP="0098408C">
      <w:pPr>
        <w:numPr>
          <w:ilvl w:val="0"/>
          <w:numId w:val="52"/>
        </w:numPr>
        <w:spacing w:after="0" w:line="240" w:lineRule="auto"/>
        <w:ind w:left="1701" w:hanging="283"/>
        <w:contextualSpacing/>
        <w:jc w:val="both"/>
        <w:rPr>
          <w:rFonts w:ascii="Verdana" w:hAnsi="Verdana"/>
          <w:sz w:val="20"/>
        </w:rPr>
      </w:pPr>
      <w:r w:rsidRPr="00300638">
        <w:rPr>
          <w:rFonts w:ascii="Verdana" w:hAnsi="Verdana"/>
          <w:sz w:val="20"/>
        </w:rPr>
        <w:t xml:space="preserve">Reguliarių darbų (angl. </w:t>
      </w:r>
      <w:proofErr w:type="spellStart"/>
      <w:r w:rsidRPr="00300638">
        <w:rPr>
          <w:rFonts w:ascii="Verdana" w:hAnsi="Verdana"/>
          <w:sz w:val="20"/>
        </w:rPr>
        <w:t>scheduled</w:t>
      </w:r>
      <w:proofErr w:type="spellEnd"/>
      <w:r w:rsidRPr="00300638">
        <w:rPr>
          <w:rFonts w:ascii="Verdana" w:hAnsi="Verdana"/>
          <w:sz w:val="20"/>
        </w:rPr>
        <w:t xml:space="preserve"> </w:t>
      </w:r>
      <w:proofErr w:type="spellStart"/>
      <w:r w:rsidRPr="00300638">
        <w:rPr>
          <w:rFonts w:ascii="Verdana" w:hAnsi="Verdana"/>
          <w:sz w:val="20"/>
        </w:rPr>
        <w:t>jobs</w:t>
      </w:r>
      <w:proofErr w:type="spellEnd"/>
      <w:r w:rsidRPr="00300638">
        <w:rPr>
          <w:rFonts w:ascii="Verdana" w:hAnsi="Verdana"/>
          <w:sz w:val="20"/>
        </w:rPr>
        <w:t>) įvykdymo stebėjimas;</w:t>
      </w:r>
    </w:p>
    <w:p w14:paraId="6852812E" w14:textId="77777777" w:rsidR="0098408C" w:rsidRPr="00300638"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300638">
        <w:rPr>
          <w:rFonts w:ascii="Verdana" w:hAnsi="Verdana"/>
          <w:sz w:val="20"/>
        </w:rPr>
        <w:t>Oracle</w:t>
      </w:r>
      <w:proofErr w:type="spellEnd"/>
      <w:r w:rsidRPr="00300638">
        <w:rPr>
          <w:rFonts w:ascii="Verdana" w:hAnsi="Verdana"/>
          <w:sz w:val="20"/>
        </w:rPr>
        <w:t xml:space="preserve"> DB kasdieninių </w:t>
      </w:r>
      <w:proofErr w:type="spellStart"/>
      <w:r w:rsidRPr="00300638">
        <w:rPr>
          <w:rFonts w:ascii="Verdana" w:hAnsi="Verdana"/>
          <w:sz w:val="20"/>
        </w:rPr>
        <w:t>backup</w:t>
      </w:r>
      <w:proofErr w:type="spellEnd"/>
      <w:r w:rsidRPr="00300638">
        <w:rPr>
          <w:rFonts w:ascii="Verdana" w:hAnsi="Verdana"/>
          <w:sz w:val="20"/>
        </w:rPr>
        <w:t xml:space="preserve"> (</w:t>
      </w:r>
      <w:proofErr w:type="spellStart"/>
      <w:r w:rsidRPr="00300638">
        <w:rPr>
          <w:rFonts w:ascii="Verdana" w:hAnsi="Verdana"/>
          <w:sz w:val="20"/>
        </w:rPr>
        <w:t>rman</w:t>
      </w:r>
      <w:proofErr w:type="spellEnd"/>
      <w:r w:rsidRPr="00300638">
        <w:rPr>
          <w:rFonts w:ascii="Verdana" w:hAnsi="Verdana"/>
          <w:sz w:val="20"/>
        </w:rPr>
        <w:t xml:space="preserve">), </w:t>
      </w:r>
      <w:proofErr w:type="spellStart"/>
      <w:r w:rsidRPr="00300638">
        <w:rPr>
          <w:rFonts w:ascii="Verdana" w:hAnsi="Verdana"/>
          <w:sz w:val="20"/>
        </w:rPr>
        <w:t>archive</w:t>
      </w:r>
      <w:proofErr w:type="spellEnd"/>
      <w:r w:rsidRPr="00300638">
        <w:rPr>
          <w:rFonts w:ascii="Verdana" w:hAnsi="Verdana"/>
          <w:sz w:val="20"/>
        </w:rPr>
        <w:t xml:space="preserve"> </w:t>
      </w:r>
      <w:proofErr w:type="spellStart"/>
      <w:r w:rsidRPr="00300638">
        <w:rPr>
          <w:rFonts w:ascii="Verdana" w:hAnsi="Verdana"/>
          <w:sz w:val="20"/>
        </w:rPr>
        <w:t>log</w:t>
      </w:r>
      <w:proofErr w:type="spellEnd"/>
      <w:r w:rsidRPr="00300638">
        <w:rPr>
          <w:rFonts w:ascii="Verdana" w:hAnsi="Verdana"/>
          <w:sz w:val="20"/>
        </w:rPr>
        <w:t xml:space="preserve"> failų būsenos stebėjimas;</w:t>
      </w:r>
    </w:p>
    <w:p w14:paraId="4032C237" w14:textId="77777777" w:rsidR="0098408C" w:rsidRPr="00300638"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300638">
        <w:rPr>
          <w:rFonts w:ascii="Verdana" w:hAnsi="Verdana"/>
          <w:sz w:val="20"/>
        </w:rPr>
        <w:t>Oracle</w:t>
      </w:r>
      <w:proofErr w:type="spellEnd"/>
      <w:r w:rsidRPr="00300638">
        <w:rPr>
          <w:rFonts w:ascii="Verdana" w:hAnsi="Verdana"/>
          <w:sz w:val="20"/>
        </w:rPr>
        <w:t xml:space="preserve"> DB kasdieninių duomenų eksportų (</w:t>
      </w:r>
      <w:proofErr w:type="spellStart"/>
      <w:r w:rsidRPr="00300638">
        <w:rPr>
          <w:rFonts w:ascii="Verdana" w:hAnsi="Verdana"/>
          <w:sz w:val="20"/>
        </w:rPr>
        <w:t>expdp</w:t>
      </w:r>
      <w:proofErr w:type="spellEnd"/>
      <w:r w:rsidRPr="00300638">
        <w:rPr>
          <w:rFonts w:ascii="Verdana" w:hAnsi="Verdana"/>
          <w:sz w:val="20"/>
        </w:rPr>
        <w:t>) stebėjimas;</w:t>
      </w:r>
    </w:p>
    <w:p w14:paraId="76517F29" w14:textId="77777777" w:rsidR="0098408C" w:rsidRPr="00300638"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300638">
        <w:rPr>
          <w:rFonts w:ascii="Verdana" w:hAnsi="Verdana"/>
          <w:sz w:val="20"/>
        </w:rPr>
        <w:t>Oracle</w:t>
      </w:r>
      <w:proofErr w:type="spellEnd"/>
      <w:r w:rsidRPr="00300638">
        <w:rPr>
          <w:rFonts w:ascii="Verdana" w:hAnsi="Verdana"/>
          <w:sz w:val="20"/>
        </w:rPr>
        <w:t xml:space="preserve"> DB erdvėse likusios laisvos vietos stebėjimas;</w:t>
      </w:r>
    </w:p>
    <w:p w14:paraId="2F88372A" w14:textId="77777777" w:rsidR="0098408C" w:rsidRPr="00300638"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300638">
        <w:rPr>
          <w:rFonts w:ascii="Verdana" w:hAnsi="Verdana"/>
          <w:sz w:val="20"/>
        </w:rPr>
        <w:t>Oracle</w:t>
      </w:r>
      <w:proofErr w:type="spellEnd"/>
      <w:r w:rsidRPr="00300638">
        <w:rPr>
          <w:rFonts w:ascii="Verdana" w:hAnsi="Verdana"/>
          <w:sz w:val="20"/>
        </w:rPr>
        <w:t xml:space="preserve"> DB našumo stebėjimas;</w:t>
      </w:r>
    </w:p>
    <w:p w14:paraId="17B9160F" w14:textId="77777777" w:rsidR="0098408C" w:rsidRPr="00300638" w:rsidRDefault="0098408C" w:rsidP="0098408C">
      <w:pPr>
        <w:numPr>
          <w:ilvl w:val="0"/>
          <w:numId w:val="52"/>
        </w:numPr>
        <w:spacing w:after="0" w:line="240" w:lineRule="auto"/>
        <w:ind w:left="1701" w:hanging="283"/>
        <w:contextualSpacing/>
        <w:jc w:val="both"/>
        <w:rPr>
          <w:rFonts w:ascii="Verdana" w:hAnsi="Verdana"/>
          <w:sz w:val="20"/>
        </w:rPr>
      </w:pPr>
      <w:r w:rsidRPr="00300638">
        <w:rPr>
          <w:rFonts w:ascii="Verdana" w:hAnsi="Verdana"/>
          <w:sz w:val="20"/>
        </w:rPr>
        <w:t xml:space="preserve">Gamybinių </w:t>
      </w:r>
      <w:proofErr w:type="spellStart"/>
      <w:r w:rsidRPr="00300638">
        <w:rPr>
          <w:rFonts w:ascii="Verdana" w:hAnsi="Verdana"/>
          <w:sz w:val="20"/>
        </w:rPr>
        <w:t>Oracle</w:t>
      </w:r>
      <w:proofErr w:type="spellEnd"/>
      <w:r w:rsidRPr="00300638">
        <w:rPr>
          <w:rFonts w:ascii="Verdana" w:hAnsi="Verdana"/>
          <w:sz w:val="20"/>
        </w:rPr>
        <w:t xml:space="preserve"> DB INVALID objektų stebėjimas;</w:t>
      </w:r>
    </w:p>
    <w:p w14:paraId="32900216" w14:textId="77777777" w:rsidR="0098408C" w:rsidRDefault="0098408C" w:rsidP="0098408C">
      <w:pPr>
        <w:numPr>
          <w:ilvl w:val="0"/>
          <w:numId w:val="52"/>
        </w:numPr>
        <w:spacing w:after="0" w:line="240" w:lineRule="auto"/>
        <w:ind w:left="1701" w:hanging="283"/>
        <w:contextualSpacing/>
        <w:jc w:val="both"/>
        <w:rPr>
          <w:rFonts w:ascii="Verdana" w:hAnsi="Verdana"/>
          <w:sz w:val="20"/>
        </w:rPr>
      </w:pPr>
      <w:r w:rsidRPr="00300638">
        <w:rPr>
          <w:rFonts w:ascii="Verdana" w:hAnsi="Verdana"/>
          <w:sz w:val="20"/>
        </w:rPr>
        <w:t>FRA srities stebėjimas;</w:t>
      </w:r>
    </w:p>
    <w:p w14:paraId="59ACC827" w14:textId="77777777" w:rsidR="0098408C" w:rsidRPr="005058E5" w:rsidRDefault="0098408C" w:rsidP="0098408C">
      <w:pPr>
        <w:pStyle w:val="ListParagraph"/>
        <w:numPr>
          <w:ilvl w:val="3"/>
          <w:numId w:val="6"/>
        </w:numPr>
        <w:spacing w:after="0" w:line="240" w:lineRule="auto"/>
        <w:ind w:left="1418"/>
        <w:contextualSpacing/>
        <w:jc w:val="both"/>
        <w:rPr>
          <w:rFonts w:ascii="Verdana" w:hAnsi="Verdana"/>
          <w:b/>
          <w:bCs/>
          <w:sz w:val="20"/>
        </w:rPr>
      </w:pPr>
      <w:r w:rsidRPr="005058E5">
        <w:rPr>
          <w:rFonts w:ascii="Verdana" w:hAnsi="Verdana"/>
          <w:b/>
          <w:bCs/>
          <w:sz w:val="20"/>
        </w:rPr>
        <w:t>Microsoft SQL duomenų bazių:</w:t>
      </w:r>
    </w:p>
    <w:p w14:paraId="548768EB" w14:textId="77777777" w:rsidR="0098408C" w:rsidRPr="00F21E83" w:rsidRDefault="0098408C" w:rsidP="0098408C">
      <w:pPr>
        <w:numPr>
          <w:ilvl w:val="0"/>
          <w:numId w:val="52"/>
        </w:numPr>
        <w:spacing w:after="0" w:line="240" w:lineRule="auto"/>
        <w:ind w:left="1701" w:hanging="283"/>
        <w:contextualSpacing/>
        <w:jc w:val="both"/>
        <w:rPr>
          <w:rFonts w:ascii="Verdana" w:hAnsi="Verdana"/>
          <w:sz w:val="20"/>
        </w:rPr>
      </w:pPr>
      <w:r w:rsidRPr="00F21E83">
        <w:rPr>
          <w:rFonts w:ascii="Verdana" w:hAnsi="Verdana"/>
          <w:sz w:val="20"/>
        </w:rPr>
        <w:t xml:space="preserve">MS SQL </w:t>
      </w:r>
      <w:proofErr w:type="spellStart"/>
      <w:r w:rsidRPr="00F21E83">
        <w:rPr>
          <w:rFonts w:ascii="Verdana" w:hAnsi="Verdana"/>
          <w:sz w:val="20"/>
        </w:rPr>
        <w:t>server</w:t>
      </w:r>
      <w:proofErr w:type="spellEnd"/>
      <w:r w:rsidRPr="00F21E83">
        <w:rPr>
          <w:rFonts w:ascii="Verdana" w:hAnsi="Verdana"/>
          <w:sz w:val="20"/>
        </w:rPr>
        <w:t xml:space="preserve"> servisas;</w:t>
      </w:r>
    </w:p>
    <w:p w14:paraId="69D0D6A9" w14:textId="77777777" w:rsidR="0098408C" w:rsidRPr="00F21E83" w:rsidRDefault="0098408C" w:rsidP="0098408C">
      <w:pPr>
        <w:numPr>
          <w:ilvl w:val="0"/>
          <w:numId w:val="52"/>
        </w:numPr>
        <w:spacing w:after="0" w:line="240" w:lineRule="auto"/>
        <w:ind w:left="1701" w:hanging="283"/>
        <w:contextualSpacing/>
        <w:jc w:val="both"/>
        <w:rPr>
          <w:rFonts w:ascii="Verdana" w:hAnsi="Verdana"/>
          <w:sz w:val="20"/>
        </w:rPr>
      </w:pPr>
      <w:r w:rsidRPr="00F21E83">
        <w:rPr>
          <w:rFonts w:ascii="Verdana" w:hAnsi="Verdana"/>
          <w:sz w:val="20"/>
        </w:rPr>
        <w:t xml:space="preserve">Statinis MS SQL </w:t>
      </w:r>
      <w:proofErr w:type="spellStart"/>
      <w:r w:rsidRPr="00F21E83">
        <w:rPr>
          <w:rFonts w:ascii="Verdana" w:hAnsi="Verdana"/>
          <w:sz w:val="20"/>
        </w:rPr>
        <w:t>server</w:t>
      </w:r>
      <w:proofErr w:type="spellEnd"/>
      <w:r w:rsidRPr="00F21E83">
        <w:rPr>
          <w:rFonts w:ascii="Verdana" w:hAnsi="Verdana"/>
          <w:sz w:val="20"/>
        </w:rPr>
        <w:t xml:space="preserve"> prievadas (pagal nutylėjimą 1433);</w:t>
      </w:r>
    </w:p>
    <w:p w14:paraId="0BC802B1" w14:textId="77777777" w:rsidR="0098408C" w:rsidRPr="00F21E83" w:rsidRDefault="0098408C" w:rsidP="0098408C">
      <w:pPr>
        <w:numPr>
          <w:ilvl w:val="0"/>
          <w:numId w:val="52"/>
        </w:numPr>
        <w:spacing w:after="0" w:line="240" w:lineRule="auto"/>
        <w:ind w:left="1701" w:hanging="283"/>
        <w:contextualSpacing/>
        <w:jc w:val="both"/>
        <w:rPr>
          <w:rFonts w:ascii="Verdana" w:hAnsi="Verdana"/>
          <w:sz w:val="20"/>
        </w:rPr>
      </w:pPr>
      <w:r w:rsidRPr="00F21E83">
        <w:rPr>
          <w:rFonts w:ascii="Verdana" w:hAnsi="Verdana"/>
          <w:sz w:val="20"/>
        </w:rPr>
        <w:t>Duomenų bazės būsena (</w:t>
      </w:r>
      <w:proofErr w:type="spellStart"/>
      <w:r w:rsidRPr="00F21E83">
        <w:rPr>
          <w:rFonts w:ascii="Verdana" w:hAnsi="Verdana"/>
          <w:sz w:val="20"/>
        </w:rPr>
        <w:t>online</w:t>
      </w:r>
      <w:proofErr w:type="spellEnd"/>
      <w:r w:rsidRPr="00F21E83">
        <w:rPr>
          <w:rFonts w:ascii="Verdana" w:hAnsi="Verdana"/>
          <w:sz w:val="20"/>
        </w:rPr>
        <w:t xml:space="preserve"> / </w:t>
      </w:r>
      <w:proofErr w:type="spellStart"/>
      <w:r w:rsidRPr="00F21E83">
        <w:rPr>
          <w:rFonts w:ascii="Verdana" w:hAnsi="Verdana"/>
          <w:sz w:val="20"/>
        </w:rPr>
        <w:t>offline</w:t>
      </w:r>
      <w:proofErr w:type="spellEnd"/>
      <w:r w:rsidRPr="00F21E83">
        <w:rPr>
          <w:rFonts w:ascii="Verdana" w:hAnsi="Verdana"/>
          <w:sz w:val="20"/>
        </w:rPr>
        <w:t>);</w:t>
      </w:r>
    </w:p>
    <w:p w14:paraId="131BE5FE" w14:textId="77777777" w:rsidR="0098408C" w:rsidRDefault="0098408C" w:rsidP="0098408C">
      <w:pPr>
        <w:numPr>
          <w:ilvl w:val="0"/>
          <w:numId w:val="52"/>
        </w:numPr>
        <w:spacing w:after="0" w:line="240" w:lineRule="auto"/>
        <w:ind w:left="1701" w:hanging="283"/>
        <w:contextualSpacing/>
        <w:jc w:val="both"/>
        <w:rPr>
          <w:rFonts w:ascii="Verdana" w:hAnsi="Verdana"/>
          <w:sz w:val="20"/>
        </w:rPr>
      </w:pPr>
      <w:r w:rsidRPr="00F21E83">
        <w:rPr>
          <w:rFonts w:ascii="Verdana" w:hAnsi="Verdana"/>
          <w:sz w:val="20"/>
        </w:rPr>
        <w:t xml:space="preserve">Duomenų bazių atsarginių kopijų kūrimo užduočių būsenos </w:t>
      </w:r>
      <w:r w:rsidRPr="00C104F5">
        <w:rPr>
          <w:rFonts w:ascii="Verdana" w:hAnsi="Verdana"/>
          <w:sz w:val="20"/>
        </w:rPr>
        <w:t>Saugumo stebėsena</w:t>
      </w:r>
    </w:p>
    <w:p w14:paraId="305302C3" w14:textId="77777777" w:rsidR="0098408C" w:rsidRPr="005058E5" w:rsidRDefault="0098408C" w:rsidP="0098408C">
      <w:pPr>
        <w:pStyle w:val="ListParagraph"/>
        <w:numPr>
          <w:ilvl w:val="3"/>
          <w:numId w:val="6"/>
        </w:numPr>
        <w:spacing w:after="0" w:line="240" w:lineRule="auto"/>
        <w:ind w:left="1418"/>
        <w:contextualSpacing/>
        <w:jc w:val="both"/>
        <w:rPr>
          <w:rFonts w:ascii="Verdana" w:hAnsi="Verdana"/>
          <w:b/>
          <w:bCs/>
          <w:sz w:val="20"/>
        </w:rPr>
      </w:pPr>
      <w:proofErr w:type="spellStart"/>
      <w:r w:rsidRPr="005058E5">
        <w:rPr>
          <w:rFonts w:ascii="Verdana" w:hAnsi="Verdana"/>
          <w:b/>
          <w:bCs/>
          <w:sz w:val="20"/>
        </w:rPr>
        <w:t>MariaDB</w:t>
      </w:r>
      <w:proofErr w:type="spellEnd"/>
      <w:r w:rsidRPr="005058E5">
        <w:rPr>
          <w:rFonts w:ascii="Verdana" w:hAnsi="Verdana"/>
          <w:b/>
          <w:bCs/>
          <w:sz w:val="20"/>
        </w:rPr>
        <w:t xml:space="preserve"> duomenų bazių:</w:t>
      </w:r>
    </w:p>
    <w:p w14:paraId="7B9DC33C" w14:textId="77777777" w:rsidR="0098408C" w:rsidRPr="00F21E83"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F21E83">
        <w:rPr>
          <w:rFonts w:ascii="Verdana" w:hAnsi="Verdana"/>
          <w:sz w:val="20"/>
        </w:rPr>
        <w:t>MariaDB</w:t>
      </w:r>
      <w:proofErr w:type="spellEnd"/>
      <w:r w:rsidRPr="00F21E83">
        <w:rPr>
          <w:rFonts w:ascii="Verdana" w:hAnsi="Verdana"/>
          <w:sz w:val="20"/>
        </w:rPr>
        <w:t xml:space="preserve"> tarnybos būsena;</w:t>
      </w:r>
    </w:p>
    <w:p w14:paraId="6E57D12D" w14:textId="77777777" w:rsidR="0098408C"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F21E83">
        <w:rPr>
          <w:rFonts w:ascii="Verdana" w:hAnsi="Verdana"/>
          <w:sz w:val="20"/>
        </w:rPr>
        <w:t>MariaDB</w:t>
      </w:r>
      <w:proofErr w:type="spellEnd"/>
      <w:r w:rsidRPr="00F21E83">
        <w:rPr>
          <w:rFonts w:ascii="Verdana" w:hAnsi="Verdana"/>
          <w:sz w:val="20"/>
        </w:rPr>
        <w:t xml:space="preserve"> vietovės (</w:t>
      </w:r>
      <w:proofErr w:type="spellStart"/>
      <w:r w:rsidRPr="00F21E83">
        <w:rPr>
          <w:rFonts w:ascii="Verdana" w:hAnsi="Verdana"/>
          <w:sz w:val="20"/>
        </w:rPr>
        <w:t>instance</w:t>
      </w:r>
      <w:proofErr w:type="spellEnd"/>
      <w:r w:rsidRPr="00F21E83">
        <w:rPr>
          <w:rFonts w:ascii="Verdana" w:hAnsi="Verdana"/>
          <w:sz w:val="20"/>
        </w:rPr>
        <w:t>) replikavimo būsena.</w:t>
      </w:r>
    </w:p>
    <w:p w14:paraId="3A009945" w14:textId="77777777" w:rsidR="0098408C" w:rsidRPr="005058E5" w:rsidRDefault="0098408C" w:rsidP="0098408C">
      <w:pPr>
        <w:pStyle w:val="ListParagraph"/>
        <w:numPr>
          <w:ilvl w:val="3"/>
          <w:numId w:val="6"/>
        </w:numPr>
        <w:spacing w:after="0" w:line="240" w:lineRule="auto"/>
        <w:ind w:left="1418"/>
        <w:contextualSpacing/>
        <w:jc w:val="both"/>
        <w:rPr>
          <w:rFonts w:ascii="Verdana" w:hAnsi="Verdana"/>
          <w:b/>
          <w:bCs/>
          <w:sz w:val="20"/>
        </w:rPr>
      </w:pPr>
      <w:proofErr w:type="spellStart"/>
      <w:r w:rsidRPr="005058E5">
        <w:rPr>
          <w:rFonts w:ascii="Verdana" w:hAnsi="Verdana"/>
          <w:b/>
          <w:bCs/>
          <w:sz w:val="20"/>
        </w:rPr>
        <w:t>MySQL</w:t>
      </w:r>
      <w:proofErr w:type="spellEnd"/>
      <w:r w:rsidRPr="005058E5">
        <w:rPr>
          <w:rFonts w:ascii="Verdana" w:hAnsi="Verdana"/>
          <w:b/>
          <w:bCs/>
          <w:sz w:val="20"/>
        </w:rPr>
        <w:t xml:space="preserve"> duomenų bazių:</w:t>
      </w:r>
    </w:p>
    <w:p w14:paraId="4404B186" w14:textId="77777777" w:rsidR="0098408C" w:rsidRPr="00F21E83" w:rsidRDefault="0098408C" w:rsidP="0098408C">
      <w:pPr>
        <w:numPr>
          <w:ilvl w:val="0"/>
          <w:numId w:val="52"/>
        </w:numPr>
        <w:spacing w:after="0" w:line="240" w:lineRule="auto"/>
        <w:ind w:left="1701" w:hanging="283"/>
        <w:contextualSpacing/>
        <w:jc w:val="both"/>
        <w:rPr>
          <w:rFonts w:ascii="Verdana" w:hAnsi="Verdana"/>
          <w:sz w:val="20"/>
        </w:rPr>
      </w:pPr>
      <w:proofErr w:type="spellStart"/>
      <w:r>
        <w:rPr>
          <w:rFonts w:ascii="Verdana" w:hAnsi="Verdana"/>
          <w:sz w:val="20"/>
        </w:rPr>
        <w:t>M</w:t>
      </w:r>
      <w:r w:rsidRPr="00F21E83">
        <w:rPr>
          <w:rFonts w:ascii="Verdana" w:hAnsi="Verdana"/>
          <w:sz w:val="20"/>
        </w:rPr>
        <w:t>ySQL</w:t>
      </w:r>
      <w:proofErr w:type="spellEnd"/>
      <w:r w:rsidRPr="00F21E83">
        <w:rPr>
          <w:rFonts w:ascii="Verdana" w:hAnsi="Verdana"/>
          <w:sz w:val="20"/>
        </w:rPr>
        <w:t xml:space="preserve"> tarnybos būsena;</w:t>
      </w:r>
    </w:p>
    <w:p w14:paraId="031B4A22" w14:textId="77777777" w:rsidR="0098408C" w:rsidRDefault="0098408C" w:rsidP="0098408C">
      <w:pPr>
        <w:numPr>
          <w:ilvl w:val="0"/>
          <w:numId w:val="52"/>
        </w:numPr>
        <w:spacing w:after="0" w:line="240" w:lineRule="auto"/>
        <w:ind w:left="1701" w:hanging="283"/>
        <w:contextualSpacing/>
        <w:jc w:val="both"/>
        <w:rPr>
          <w:rFonts w:ascii="Verdana" w:hAnsi="Verdana"/>
          <w:sz w:val="20"/>
        </w:rPr>
      </w:pPr>
      <w:proofErr w:type="spellStart"/>
      <w:r w:rsidRPr="00F21E83">
        <w:rPr>
          <w:rFonts w:ascii="Verdana" w:hAnsi="Verdana"/>
          <w:sz w:val="20"/>
        </w:rPr>
        <w:t>MySQL</w:t>
      </w:r>
      <w:proofErr w:type="spellEnd"/>
      <w:r w:rsidRPr="00F21E83">
        <w:rPr>
          <w:rFonts w:ascii="Verdana" w:hAnsi="Verdana"/>
          <w:sz w:val="20"/>
        </w:rPr>
        <w:t xml:space="preserve"> vietovės (</w:t>
      </w:r>
      <w:proofErr w:type="spellStart"/>
      <w:r w:rsidRPr="00F21E83">
        <w:rPr>
          <w:rFonts w:ascii="Verdana" w:hAnsi="Verdana"/>
          <w:sz w:val="20"/>
        </w:rPr>
        <w:t>instance</w:t>
      </w:r>
      <w:proofErr w:type="spellEnd"/>
      <w:r w:rsidRPr="00F21E83">
        <w:rPr>
          <w:rFonts w:ascii="Verdana" w:hAnsi="Verdana"/>
          <w:sz w:val="20"/>
        </w:rPr>
        <w:t>) replikavimo būsena.</w:t>
      </w:r>
    </w:p>
    <w:p w14:paraId="48F7B5C5" w14:textId="77777777" w:rsidR="0098408C" w:rsidRDefault="0098408C" w:rsidP="0098408C">
      <w:pPr>
        <w:pStyle w:val="ListParagraph"/>
        <w:numPr>
          <w:ilvl w:val="3"/>
          <w:numId w:val="6"/>
        </w:numPr>
        <w:spacing w:after="0" w:line="240" w:lineRule="auto"/>
        <w:ind w:left="1418"/>
        <w:contextualSpacing/>
        <w:jc w:val="both"/>
        <w:rPr>
          <w:rFonts w:ascii="Verdana" w:hAnsi="Verdana"/>
          <w:b/>
          <w:bCs/>
          <w:sz w:val="20"/>
        </w:rPr>
      </w:pPr>
      <w:proofErr w:type="spellStart"/>
      <w:r w:rsidRPr="005058E5">
        <w:rPr>
          <w:rFonts w:ascii="Verdana" w:hAnsi="Verdana"/>
          <w:b/>
          <w:bCs/>
          <w:sz w:val="20"/>
        </w:rPr>
        <w:t>PostgreSQL</w:t>
      </w:r>
      <w:proofErr w:type="spellEnd"/>
      <w:r w:rsidRPr="005058E5">
        <w:rPr>
          <w:rFonts w:ascii="Verdana" w:hAnsi="Verdana"/>
          <w:b/>
          <w:bCs/>
          <w:sz w:val="20"/>
        </w:rPr>
        <w:t xml:space="preserve"> duomenų bazių:</w:t>
      </w:r>
    </w:p>
    <w:p w14:paraId="620521FB" w14:textId="77777777" w:rsidR="0098408C" w:rsidRPr="0051369C" w:rsidRDefault="0098408C" w:rsidP="0098408C">
      <w:pPr>
        <w:pStyle w:val="Bodycopy"/>
        <w:numPr>
          <w:ilvl w:val="0"/>
          <w:numId w:val="61"/>
        </w:numPr>
        <w:ind w:left="1843" w:hanging="425"/>
        <w:rPr>
          <w:rFonts w:ascii="Verdana" w:hAnsi="Verdana"/>
          <w:sz w:val="20"/>
          <w:szCs w:val="20"/>
        </w:rPr>
      </w:pPr>
      <w:proofErr w:type="spellStart"/>
      <w:r w:rsidRPr="0051369C">
        <w:rPr>
          <w:rFonts w:ascii="Verdana" w:hAnsi="Verdana"/>
          <w:sz w:val="20"/>
          <w:szCs w:val="20"/>
        </w:rPr>
        <w:t>postgresql</w:t>
      </w:r>
      <w:proofErr w:type="spellEnd"/>
      <w:r w:rsidRPr="0051369C">
        <w:rPr>
          <w:rFonts w:ascii="Verdana" w:hAnsi="Verdana"/>
          <w:sz w:val="20"/>
          <w:szCs w:val="20"/>
        </w:rPr>
        <w:t xml:space="preserve"> </w:t>
      </w:r>
      <w:proofErr w:type="spellStart"/>
      <w:r w:rsidRPr="0051369C">
        <w:rPr>
          <w:rFonts w:ascii="Verdana" w:hAnsi="Verdana"/>
          <w:sz w:val="20"/>
          <w:szCs w:val="20"/>
        </w:rPr>
        <w:t>tarnybos</w:t>
      </w:r>
      <w:proofErr w:type="spellEnd"/>
      <w:r w:rsidRPr="0051369C">
        <w:rPr>
          <w:rFonts w:ascii="Verdana" w:hAnsi="Verdana"/>
          <w:sz w:val="20"/>
          <w:szCs w:val="20"/>
        </w:rPr>
        <w:t xml:space="preserve"> </w:t>
      </w:r>
      <w:proofErr w:type="spellStart"/>
      <w:proofErr w:type="gramStart"/>
      <w:r w:rsidRPr="0051369C">
        <w:rPr>
          <w:rFonts w:ascii="Verdana" w:hAnsi="Verdana"/>
          <w:sz w:val="20"/>
          <w:szCs w:val="20"/>
        </w:rPr>
        <w:t>būsena</w:t>
      </w:r>
      <w:proofErr w:type="spellEnd"/>
      <w:r w:rsidRPr="0051369C">
        <w:rPr>
          <w:rFonts w:ascii="Verdana" w:hAnsi="Verdana"/>
          <w:sz w:val="20"/>
          <w:szCs w:val="20"/>
        </w:rPr>
        <w:t>;</w:t>
      </w:r>
      <w:proofErr w:type="gramEnd"/>
    </w:p>
    <w:p w14:paraId="79F57BBD" w14:textId="77777777" w:rsidR="0098408C" w:rsidRPr="0051369C" w:rsidRDefault="0098408C" w:rsidP="0098408C">
      <w:pPr>
        <w:pStyle w:val="Bodycopy"/>
        <w:numPr>
          <w:ilvl w:val="0"/>
          <w:numId w:val="61"/>
        </w:numPr>
        <w:ind w:left="1843" w:hanging="425"/>
        <w:rPr>
          <w:rFonts w:ascii="Verdana" w:hAnsi="Verdana"/>
          <w:sz w:val="20"/>
          <w:szCs w:val="20"/>
        </w:rPr>
      </w:pPr>
      <w:proofErr w:type="spellStart"/>
      <w:r w:rsidRPr="0051369C">
        <w:rPr>
          <w:rFonts w:ascii="Verdana" w:hAnsi="Verdana"/>
          <w:sz w:val="20"/>
          <w:szCs w:val="20"/>
        </w:rPr>
        <w:t>postgresql</w:t>
      </w:r>
      <w:proofErr w:type="spellEnd"/>
      <w:r w:rsidRPr="0051369C">
        <w:rPr>
          <w:rFonts w:ascii="Verdana" w:hAnsi="Verdana"/>
          <w:sz w:val="20"/>
          <w:szCs w:val="20"/>
        </w:rPr>
        <w:t xml:space="preserve"> </w:t>
      </w:r>
      <w:proofErr w:type="spellStart"/>
      <w:r w:rsidRPr="0051369C">
        <w:rPr>
          <w:rFonts w:ascii="Verdana" w:hAnsi="Verdana"/>
          <w:sz w:val="20"/>
          <w:szCs w:val="20"/>
        </w:rPr>
        <w:t>vietovės</w:t>
      </w:r>
      <w:proofErr w:type="spellEnd"/>
      <w:r w:rsidRPr="0051369C">
        <w:rPr>
          <w:rFonts w:ascii="Verdana" w:hAnsi="Verdana"/>
          <w:sz w:val="20"/>
          <w:szCs w:val="20"/>
        </w:rPr>
        <w:t xml:space="preserve"> (instance) </w:t>
      </w:r>
      <w:proofErr w:type="spellStart"/>
      <w:r w:rsidRPr="0051369C">
        <w:rPr>
          <w:rFonts w:ascii="Verdana" w:hAnsi="Verdana"/>
          <w:sz w:val="20"/>
          <w:szCs w:val="20"/>
        </w:rPr>
        <w:t>replikavimo</w:t>
      </w:r>
      <w:proofErr w:type="spellEnd"/>
      <w:r w:rsidRPr="0051369C">
        <w:rPr>
          <w:rFonts w:ascii="Verdana" w:hAnsi="Verdana"/>
          <w:sz w:val="20"/>
          <w:szCs w:val="20"/>
        </w:rPr>
        <w:t xml:space="preserve"> </w:t>
      </w:r>
      <w:proofErr w:type="spellStart"/>
      <w:r w:rsidRPr="0051369C">
        <w:rPr>
          <w:rFonts w:ascii="Verdana" w:hAnsi="Verdana"/>
          <w:sz w:val="20"/>
          <w:szCs w:val="20"/>
        </w:rPr>
        <w:t>būsena</w:t>
      </w:r>
      <w:proofErr w:type="spellEnd"/>
      <w:r w:rsidRPr="0051369C">
        <w:rPr>
          <w:rFonts w:ascii="Verdana" w:hAnsi="Verdana"/>
          <w:sz w:val="20"/>
          <w:szCs w:val="20"/>
        </w:rPr>
        <w:t xml:space="preserve"> (kai </w:t>
      </w:r>
      <w:proofErr w:type="spellStart"/>
      <w:r w:rsidRPr="0051369C">
        <w:rPr>
          <w:rFonts w:ascii="Verdana" w:hAnsi="Verdana"/>
          <w:sz w:val="20"/>
          <w:szCs w:val="20"/>
        </w:rPr>
        <w:t>replikavimas</w:t>
      </w:r>
      <w:proofErr w:type="spellEnd"/>
      <w:r w:rsidRPr="0051369C">
        <w:rPr>
          <w:rFonts w:ascii="Verdana" w:hAnsi="Verdana"/>
          <w:sz w:val="20"/>
          <w:szCs w:val="20"/>
        </w:rPr>
        <w:t xml:space="preserve"> </w:t>
      </w:r>
      <w:proofErr w:type="spellStart"/>
      <w:r w:rsidRPr="0051369C">
        <w:rPr>
          <w:rFonts w:ascii="Verdana" w:hAnsi="Verdana"/>
          <w:sz w:val="20"/>
          <w:szCs w:val="20"/>
        </w:rPr>
        <w:t>vykdomas</w:t>
      </w:r>
      <w:proofErr w:type="spellEnd"/>
      <w:r w:rsidRPr="0051369C">
        <w:rPr>
          <w:rFonts w:ascii="Verdana" w:hAnsi="Verdana"/>
          <w:sz w:val="20"/>
          <w:szCs w:val="20"/>
        </w:rPr>
        <w:t>).</w:t>
      </w:r>
    </w:p>
    <w:p w14:paraId="5998EE88" w14:textId="77777777" w:rsidR="0098408C" w:rsidRPr="00AA4A70" w:rsidRDefault="0098408C" w:rsidP="0098408C">
      <w:pPr>
        <w:pStyle w:val="ListParagraph"/>
        <w:numPr>
          <w:ilvl w:val="3"/>
          <w:numId w:val="6"/>
        </w:numPr>
        <w:spacing w:after="0" w:line="240" w:lineRule="auto"/>
        <w:ind w:left="1418"/>
        <w:contextualSpacing/>
        <w:jc w:val="both"/>
        <w:rPr>
          <w:rFonts w:ascii="Verdana" w:hAnsi="Verdana"/>
          <w:b/>
          <w:bCs/>
          <w:sz w:val="20"/>
        </w:rPr>
      </w:pPr>
      <w:r>
        <w:rPr>
          <w:rFonts w:ascii="Verdana" w:hAnsi="Verdana"/>
          <w:b/>
          <w:bCs/>
          <w:sz w:val="20"/>
        </w:rPr>
        <w:t xml:space="preserve"> </w:t>
      </w:r>
      <w:r w:rsidRPr="00AA4A70">
        <w:rPr>
          <w:rFonts w:ascii="Verdana" w:hAnsi="Verdana"/>
          <w:b/>
          <w:bCs/>
          <w:sz w:val="20"/>
        </w:rPr>
        <w:t>Stebėsena kitų</w:t>
      </w:r>
      <w:r>
        <w:rPr>
          <w:rFonts w:ascii="Verdana" w:hAnsi="Verdana"/>
          <w:b/>
          <w:bCs/>
          <w:sz w:val="20"/>
        </w:rPr>
        <w:t xml:space="preserve"> </w:t>
      </w:r>
      <w:r w:rsidRPr="00AA4A70">
        <w:rPr>
          <w:rFonts w:ascii="Verdana" w:hAnsi="Verdana"/>
          <w:b/>
          <w:bCs/>
          <w:sz w:val="20"/>
        </w:rPr>
        <w:t>rodiklių</w:t>
      </w:r>
      <w:r>
        <w:rPr>
          <w:rFonts w:ascii="Verdana" w:hAnsi="Verdana"/>
          <w:b/>
          <w:bCs/>
          <w:sz w:val="20"/>
        </w:rPr>
        <w:t xml:space="preserve"> Lietuvos banko naudojamos </w:t>
      </w:r>
      <w:proofErr w:type="spellStart"/>
      <w:r>
        <w:rPr>
          <w:rFonts w:ascii="Verdana" w:hAnsi="Verdana"/>
          <w:b/>
          <w:bCs/>
          <w:sz w:val="20"/>
        </w:rPr>
        <w:t>infrastruktūros\sistemų</w:t>
      </w:r>
      <w:proofErr w:type="spellEnd"/>
      <w:r w:rsidRPr="00AA4A70">
        <w:rPr>
          <w:rFonts w:ascii="Verdana" w:hAnsi="Verdana"/>
          <w:b/>
          <w:bCs/>
          <w:sz w:val="20"/>
        </w:rPr>
        <w:t>:</w:t>
      </w:r>
    </w:p>
    <w:p w14:paraId="5B03AE66"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CPU Naudojimas</w:t>
      </w:r>
    </w:p>
    <w:p w14:paraId="37465479"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Monitoringo metu surenkama informacija apie realiuoju laiku naudojamą CPU resursų procentą.</w:t>
      </w:r>
    </w:p>
    <w:p w14:paraId="2023827F"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Detalūs statistiniai duomenys apie individualių procesų CPU naudojimą.</w:t>
      </w:r>
    </w:p>
    <w:p w14:paraId="0D520221"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Įspėjimų sistema, skirta informuoti apie didelį CPU apkrovimą.</w:t>
      </w:r>
    </w:p>
    <w:p w14:paraId="1E28641D" w14:textId="77777777" w:rsidR="0098408C" w:rsidRPr="00007A38" w:rsidRDefault="0098408C" w:rsidP="0098408C">
      <w:pPr>
        <w:pStyle w:val="ListParagraph"/>
        <w:numPr>
          <w:ilvl w:val="0"/>
          <w:numId w:val="54"/>
        </w:numPr>
        <w:tabs>
          <w:tab w:val="left" w:pos="1843"/>
        </w:tabs>
        <w:spacing w:after="0" w:line="240" w:lineRule="auto"/>
        <w:contextualSpacing/>
        <w:jc w:val="both"/>
        <w:rPr>
          <w:rFonts w:ascii="Verdana" w:hAnsi="Verdana"/>
          <w:b/>
          <w:bCs/>
          <w:sz w:val="20"/>
        </w:rPr>
      </w:pPr>
      <w:r w:rsidRPr="00007A38">
        <w:rPr>
          <w:rFonts w:ascii="Verdana" w:hAnsi="Verdana"/>
          <w:b/>
          <w:bCs/>
          <w:sz w:val="20"/>
        </w:rPr>
        <w:t>Atminties Naudojimas</w:t>
      </w:r>
    </w:p>
    <w:p w14:paraId="0E9561E3"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lastRenderedPageBreak/>
        <w:t>Stebimos bendros, naudojamos ir laisvos atminties kiekiai.</w:t>
      </w:r>
    </w:p>
    <w:p w14:paraId="13D90188"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 xml:space="preserve">Atminties komponentų analizė (RAM, </w:t>
      </w:r>
      <w:proofErr w:type="spellStart"/>
      <w:r w:rsidRPr="000447C6">
        <w:rPr>
          <w:rFonts w:ascii="Verdana" w:hAnsi="Verdana"/>
          <w:sz w:val="20"/>
        </w:rPr>
        <w:t>swap</w:t>
      </w:r>
      <w:proofErr w:type="spellEnd"/>
      <w:r w:rsidRPr="000447C6">
        <w:rPr>
          <w:rFonts w:ascii="Verdana" w:hAnsi="Verdana"/>
          <w:sz w:val="20"/>
        </w:rPr>
        <w:t>).</w:t>
      </w:r>
    </w:p>
    <w:p w14:paraId="071C7D80"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Pr>
          <w:rFonts w:ascii="Verdana" w:hAnsi="Verdana"/>
          <w:sz w:val="20"/>
        </w:rPr>
        <w:t>A</w:t>
      </w:r>
      <w:r w:rsidRPr="000447C6">
        <w:rPr>
          <w:rFonts w:ascii="Verdana" w:hAnsi="Verdana"/>
          <w:sz w:val="20"/>
        </w:rPr>
        <w:t>tminties duomenys saugomi, kad būtų galima analizuoti tendencijas.</w:t>
      </w:r>
    </w:p>
    <w:p w14:paraId="6B0748BA" w14:textId="77777777" w:rsidR="0098408C" w:rsidRPr="00007A38" w:rsidRDefault="0098408C" w:rsidP="0098408C">
      <w:pPr>
        <w:pStyle w:val="ListParagraph"/>
        <w:numPr>
          <w:ilvl w:val="0"/>
          <w:numId w:val="54"/>
        </w:numPr>
        <w:tabs>
          <w:tab w:val="left" w:pos="1843"/>
        </w:tabs>
        <w:spacing w:after="0" w:line="240" w:lineRule="auto"/>
        <w:contextualSpacing/>
        <w:jc w:val="both"/>
        <w:rPr>
          <w:rFonts w:ascii="Verdana" w:hAnsi="Verdana"/>
          <w:b/>
          <w:bCs/>
          <w:sz w:val="20"/>
        </w:rPr>
      </w:pPr>
      <w:r w:rsidRPr="00007A38">
        <w:rPr>
          <w:rFonts w:ascii="Verdana" w:hAnsi="Verdana"/>
          <w:b/>
          <w:bCs/>
          <w:sz w:val="20"/>
        </w:rPr>
        <w:t>Disko I/O</w:t>
      </w:r>
    </w:p>
    <w:p w14:paraId="117DEE60"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proofErr w:type="spellStart"/>
      <w:r w:rsidRPr="000447C6">
        <w:rPr>
          <w:rFonts w:ascii="Verdana" w:hAnsi="Verdana"/>
          <w:sz w:val="20"/>
        </w:rPr>
        <w:t>Monitoringa</w:t>
      </w:r>
      <w:proofErr w:type="spellEnd"/>
      <w:r w:rsidRPr="000447C6">
        <w:rPr>
          <w:rFonts w:ascii="Verdana" w:hAnsi="Verdana"/>
          <w:sz w:val="20"/>
        </w:rPr>
        <w:t xml:space="preserve"> apie diskų skaitymo ir rašymo greitį.</w:t>
      </w:r>
    </w:p>
    <w:p w14:paraId="272E9472"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Ataskaitos apie diskų apkrovą ir galimus našumo sutrikimus.</w:t>
      </w:r>
    </w:p>
    <w:p w14:paraId="41019C66"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Disko našumo analizė remiantis istorinių duomenų tendencijomis.</w:t>
      </w:r>
    </w:p>
    <w:p w14:paraId="75D9DDBA" w14:textId="77777777" w:rsidR="0098408C" w:rsidRPr="00E159D4" w:rsidRDefault="0098408C" w:rsidP="0098408C">
      <w:pPr>
        <w:pStyle w:val="ListParagraph"/>
        <w:numPr>
          <w:ilvl w:val="0"/>
          <w:numId w:val="54"/>
        </w:numPr>
        <w:tabs>
          <w:tab w:val="left" w:pos="1843"/>
        </w:tabs>
        <w:spacing w:after="0" w:line="240" w:lineRule="auto"/>
        <w:contextualSpacing/>
        <w:jc w:val="both"/>
        <w:rPr>
          <w:rFonts w:ascii="Verdana" w:hAnsi="Verdana"/>
          <w:b/>
          <w:bCs/>
          <w:sz w:val="20"/>
        </w:rPr>
      </w:pPr>
      <w:r w:rsidRPr="00E159D4">
        <w:rPr>
          <w:rFonts w:ascii="Verdana" w:hAnsi="Verdana"/>
          <w:b/>
          <w:bCs/>
          <w:sz w:val="20"/>
        </w:rPr>
        <w:t>Tinklo Pralaidumas</w:t>
      </w:r>
    </w:p>
    <w:p w14:paraId="421C1F42"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Stebimos tinklo srauto naudojimo tendencijos.</w:t>
      </w:r>
    </w:p>
    <w:p w14:paraId="4BE7F607"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Analizuojamas tinklo vėlavimas ir pralaidumas.</w:t>
      </w:r>
    </w:p>
    <w:p w14:paraId="1CD63639"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Tinklo našumo matavimai tiek realiuoju laiku, tiek istoriniu formatu.</w:t>
      </w:r>
    </w:p>
    <w:p w14:paraId="60EAEDB7" w14:textId="77777777" w:rsidR="0098408C" w:rsidRPr="00E159D4" w:rsidRDefault="0098408C" w:rsidP="0098408C">
      <w:pPr>
        <w:pStyle w:val="ListParagraph"/>
        <w:numPr>
          <w:ilvl w:val="0"/>
          <w:numId w:val="54"/>
        </w:numPr>
        <w:tabs>
          <w:tab w:val="left" w:pos="1843"/>
        </w:tabs>
        <w:spacing w:after="0" w:line="240" w:lineRule="auto"/>
        <w:contextualSpacing/>
        <w:jc w:val="both"/>
        <w:rPr>
          <w:rFonts w:ascii="Verdana" w:hAnsi="Verdana"/>
          <w:b/>
          <w:bCs/>
          <w:sz w:val="20"/>
        </w:rPr>
      </w:pPr>
      <w:r w:rsidRPr="00E159D4">
        <w:rPr>
          <w:rFonts w:ascii="Verdana" w:hAnsi="Verdana"/>
          <w:b/>
          <w:bCs/>
          <w:sz w:val="20"/>
        </w:rPr>
        <w:t>Sistemos Apkrovos Vidurkio Nustatymas</w:t>
      </w:r>
    </w:p>
    <w:p w14:paraId="2FAE6A7C"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Nustatomi apkrovos vidurkiai per 1, 5 ir 15 minučių intervalus.</w:t>
      </w:r>
    </w:p>
    <w:p w14:paraId="5137EB31"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Stebimi sistemos stabilumo rodikliai.</w:t>
      </w:r>
    </w:p>
    <w:p w14:paraId="69468FF7"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 xml:space="preserve">Įspėjimai, jei apkrovos lygis viršija nustatytus </w:t>
      </w:r>
      <w:r>
        <w:rPr>
          <w:rFonts w:ascii="Verdana" w:hAnsi="Verdana"/>
          <w:sz w:val="20"/>
        </w:rPr>
        <w:t>ribas</w:t>
      </w:r>
      <w:r w:rsidRPr="000447C6">
        <w:rPr>
          <w:rFonts w:ascii="Verdana" w:hAnsi="Verdana"/>
          <w:sz w:val="20"/>
        </w:rPr>
        <w:t>.</w:t>
      </w:r>
    </w:p>
    <w:p w14:paraId="530DD66A" w14:textId="77777777" w:rsidR="0098408C" w:rsidRPr="00007A38" w:rsidRDefault="0098408C" w:rsidP="0098408C">
      <w:pPr>
        <w:pStyle w:val="ListParagraph"/>
        <w:numPr>
          <w:ilvl w:val="0"/>
          <w:numId w:val="54"/>
        </w:numPr>
        <w:tabs>
          <w:tab w:val="left" w:pos="1843"/>
        </w:tabs>
        <w:spacing w:after="0" w:line="240" w:lineRule="auto"/>
        <w:contextualSpacing/>
        <w:jc w:val="both"/>
        <w:rPr>
          <w:rFonts w:ascii="Verdana" w:hAnsi="Verdana"/>
          <w:b/>
          <w:bCs/>
          <w:sz w:val="20"/>
        </w:rPr>
      </w:pPr>
      <w:r w:rsidRPr="00007A38">
        <w:rPr>
          <w:rFonts w:ascii="Verdana" w:hAnsi="Verdana"/>
          <w:b/>
          <w:bCs/>
          <w:sz w:val="20"/>
        </w:rPr>
        <w:t>Procesų ir Programų Stebėjimas</w:t>
      </w:r>
    </w:p>
    <w:p w14:paraId="54E7789F"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Vykdomų procesų monitoringo sistema, leidžianti fiksuoti CPU ir RAM naudojimą.</w:t>
      </w:r>
    </w:p>
    <w:p w14:paraId="4F0B5CFA"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Vizualizacija apie procesų gyvavimo ciklus ir jų resursus.</w:t>
      </w:r>
    </w:p>
    <w:p w14:paraId="01FACE46"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Automatinis įspėjimas apie pernelyg didelį procesų skaičių ar nereikalingas programas.</w:t>
      </w:r>
    </w:p>
    <w:p w14:paraId="0DC7F2AE" w14:textId="77777777" w:rsidR="0098408C" w:rsidRPr="00224746" w:rsidRDefault="0098408C" w:rsidP="0098408C">
      <w:pPr>
        <w:pStyle w:val="ListParagraph"/>
        <w:numPr>
          <w:ilvl w:val="0"/>
          <w:numId w:val="54"/>
        </w:numPr>
        <w:tabs>
          <w:tab w:val="left" w:pos="1843"/>
        </w:tabs>
        <w:spacing w:after="0" w:line="240" w:lineRule="auto"/>
        <w:contextualSpacing/>
        <w:jc w:val="both"/>
        <w:rPr>
          <w:rFonts w:ascii="Verdana" w:hAnsi="Verdana"/>
          <w:b/>
          <w:bCs/>
          <w:sz w:val="20"/>
        </w:rPr>
      </w:pPr>
      <w:r w:rsidRPr="00224746">
        <w:rPr>
          <w:rFonts w:ascii="Verdana" w:hAnsi="Verdana"/>
          <w:b/>
          <w:bCs/>
          <w:sz w:val="20"/>
        </w:rPr>
        <w:t>Saugumo Stebėsena</w:t>
      </w:r>
    </w:p>
    <w:p w14:paraId="4AB5A6E0"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Failų Žurnalų Stebėjimas: /</w:t>
      </w:r>
      <w:proofErr w:type="spellStart"/>
      <w:r w:rsidRPr="000447C6">
        <w:rPr>
          <w:rFonts w:ascii="Verdana" w:hAnsi="Verdana"/>
          <w:sz w:val="20"/>
        </w:rPr>
        <w:t>var</w:t>
      </w:r>
      <w:proofErr w:type="spellEnd"/>
      <w:r w:rsidRPr="000447C6">
        <w:rPr>
          <w:rFonts w:ascii="Verdana" w:hAnsi="Verdana"/>
          <w:sz w:val="20"/>
        </w:rPr>
        <w:t>/</w:t>
      </w:r>
      <w:proofErr w:type="spellStart"/>
      <w:r w:rsidRPr="000447C6">
        <w:rPr>
          <w:rFonts w:ascii="Verdana" w:hAnsi="Verdana"/>
          <w:sz w:val="20"/>
        </w:rPr>
        <w:t>log</w:t>
      </w:r>
      <w:proofErr w:type="spellEnd"/>
      <w:r w:rsidRPr="000447C6">
        <w:rPr>
          <w:rFonts w:ascii="Verdana" w:hAnsi="Verdana"/>
          <w:sz w:val="20"/>
        </w:rPr>
        <w:t>/</w:t>
      </w:r>
      <w:proofErr w:type="spellStart"/>
      <w:r w:rsidRPr="000447C6">
        <w:rPr>
          <w:rFonts w:ascii="Verdana" w:hAnsi="Verdana"/>
          <w:sz w:val="20"/>
        </w:rPr>
        <w:t>auth.log</w:t>
      </w:r>
      <w:proofErr w:type="spellEnd"/>
      <w:r w:rsidRPr="000447C6">
        <w:rPr>
          <w:rFonts w:ascii="Verdana" w:hAnsi="Verdana"/>
          <w:sz w:val="20"/>
        </w:rPr>
        <w:t>, /</w:t>
      </w:r>
      <w:proofErr w:type="spellStart"/>
      <w:r w:rsidRPr="000447C6">
        <w:rPr>
          <w:rFonts w:ascii="Verdana" w:hAnsi="Verdana"/>
          <w:sz w:val="20"/>
        </w:rPr>
        <w:t>var</w:t>
      </w:r>
      <w:proofErr w:type="spellEnd"/>
      <w:r w:rsidRPr="000447C6">
        <w:rPr>
          <w:rFonts w:ascii="Verdana" w:hAnsi="Verdana"/>
          <w:sz w:val="20"/>
        </w:rPr>
        <w:t>/</w:t>
      </w:r>
      <w:proofErr w:type="spellStart"/>
      <w:r w:rsidRPr="000447C6">
        <w:rPr>
          <w:rFonts w:ascii="Verdana" w:hAnsi="Verdana"/>
          <w:sz w:val="20"/>
        </w:rPr>
        <w:t>log</w:t>
      </w:r>
      <w:proofErr w:type="spellEnd"/>
      <w:r w:rsidRPr="000447C6">
        <w:rPr>
          <w:rFonts w:ascii="Verdana" w:hAnsi="Verdana"/>
          <w:sz w:val="20"/>
        </w:rPr>
        <w:t>/</w:t>
      </w:r>
      <w:proofErr w:type="spellStart"/>
      <w:r w:rsidRPr="000447C6">
        <w:rPr>
          <w:rFonts w:ascii="Verdana" w:hAnsi="Verdana"/>
          <w:sz w:val="20"/>
        </w:rPr>
        <w:t>syslog</w:t>
      </w:r>
      <w:proofErr w:type="spellEnd"/>
      <w:r w:rsidRPr="000447C6">
        <w:rPr>
          <w:rFonts w:ascii="Verdana" w:hAnsi="Verdana"/>
          <w:sz w:val="20"/>
        </w:rPr>
        <w:t xml:space="preserve">, fail2ban, </w:t>
      </w:r>
      <w:proofErr w:type="spellStart"/>
      <w:r w:rsidRPr="000447C6">
        <w:rPr>
          <w:rFonts w:ascii="Verdana" w:hAnsi="Verdana"/>
          <w:sz w:val="20"/>
        </w:rPr>
        <w:t>Tripwire</w:t>
      </w:r>
      <w:proofErr w:type="spellEnd"/>
      <w:r w:rsidRPr="000447C6">
        <w:rPr>
          <w:rFonts w:ascii="Verdana" w:hAnsi="Verdana"/>
          <w:sz w:val="20"/>
        </w:rPr>
        <w:t>, AIDE</w:t>
      </w:r>
    </w:p>
    <w:p w14:paraId="35CFA98E"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Automatinis bandymų įsibrauti stebėjimas.</w:t>
      </w:r>
    </w:p>
    <w:p w14:paraId="7AA87FAE"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Failų integracijos būklės kontrolė.</w:t>
      </w:r>
    </w:p>
    <w:p w14:paraId="2D3720E9" w14:textId="77777777" w:rsidR="0098408C" w:rsidRPr="000447C6"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447C6">
        <w:rPr>
          <w:rFonts w:ascii="Verdana" w:hAnsi="Verdana"/>
          <w:sz w:val="20"/>
        </w:rPr>
        <w:t>Realiu laiku įspėjimai, kai identifikuojami neatitikimai ar įtartini veiksmai.</w:t>
      </w:r>
    </w:p>
    <w:p w14:paraId="36F6574C" w14:textId="77777777" w:rsidR="0098408C" w:rsidRPr="008117C2" w:rsidRDefault="0098408C" w:rsidP="0098408C">
      <w:pPr>
        <w:pStyle w:val="ListParagraph"/>
        <w:numPr>
          <w:ilvl w:val="0"/>
          <w:numId w:val="54"/>
        </w:numPr>
        <w:tabs>
          <w:tab w:val="left" w:pos="1843"/>
        </w:tabs>
        <w:spacing w:after="0" w:line="240" w:lineRule="auto"/>
        <w:contextualSpacing/>
        <w:jc w:val="both"/>
        <w:rPr>
          <w:rFonts w:ascii="Verdana" w:hAnsi="Verdana"/>
          <w:b/>
          <w:bCs/>
          <w:sz w:val="20"/>
        </w:rPr>
      </w:pPr>
      <w:r w:rsidRPr="008117C2">
        <w:rPr>
          <w:rFonts w:ascii="Verdana" w:hAnsi="Verdana"/>
          <w:b/>
          <w:bCs/>
          <w:sz w:val="20"/>
        </w:rPr>
        <w:t>API Integracija ir Išoriniai Paskyros</w:t>
      </w:r>
    </w:p>
    <w:p w14:paraId="237FD17B" w14:textId="77777777" w:rsidR="0098408C" w:rsidRPr="008117C2"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8117C2">
        <w:rPr>
          <w:rFonts w:ascii="Verdana" w:hAnsi="Verdana"/>
          <w:sz w:val="20"/>
        </w:rPr>
        <w:t>Serverio reakcijos laikų matavimas per API užklausas.</w:t>
      </w:r>
    </w:p>
    <w:p w14:paraId="79943179" w14:textId="77777777" w:rsidR="0098408C" w:rsidRPr="008117C2"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8117C2">
        <w:rPr>
          <w:rFonts w:ascii="Verdana" w:hAnsi="Verdana"/>
          <w:sz w:val="20"/>
        </w:rPr>
        <w:t>DNS užklausų atsako laikų stebėjimas, siekiant užtikrinti sklandų DNS paslaugų veikimą.</w:t>
      </w:r>
      <w:r>
        <w:rPr>
          <w:rFonts w:ascii="Verdana" w:hAnsi="Verdana"/>
          <w:sz w:val="20"/>
        </w:rPr>
        <w:t xml:space="preserve"> </w:t>
      </w:r>
      <w:r w:rsidRPr="008117C2">
        <w:rPr>
          <w:rFonts w:ascii="Verdana" w:hAnsi="Verdana"/>
          <w:sz w:val="20"/>
        </w:rPr>
        <w:t>Integracija su debesų paslaugomis, leidžianti stebėti konkrečius resursų panaudojimo rodiklius.</w:t>
      </w:r>
    </w:p>
    <w:p w14:paraId="453AEE56" w14:textId="77777777" w:rsidR="0098408C" w:rsidRPr="008117C2" w:rsidRDefault="0098408C" w:rsidP="0098408C">
      <w:pPr>
        <w:pStyle w:val="ListParagraph"/>
        <w:numPr>
          <w:ilvl w:val="0"/>
          <w:numId w:val="54"/>
        </w:numPr>
        <w:tabs>
          <w:tab w:val="left" w:pos="1843"/>
        </w:tabs>
        <w:spacing w:after="0" w:line="240" w:lineRule="auto"/>
        <w:contextualSpacing/>
        <w:jc w:val="both"/>
        <w:rPr>
          <w:rFonts w:ascii="Verdana" w:hAnsi="Verdana"/>
          <w:b/>
          <w:bCs/>
          <w:sz w:val="20"/>
        </w:rPr>
      </w:pPr>
      <w:r w:rsidRPr="008117C2">
        <w:rPr>
          <w:rFonts w:ascii="Verdana" w:hAnsi="Verdana"/>
          <w:b/>
          <w:bCs/>
          <w:sz w:val="20"/>
        </w:rPr>
        <w:t>Duomenų Analizė</w:t>
      </w:r>
    </w:p>
    <w:p w14:paraId="00D62AFE" w14:textId="77777777" w:rsidR="0098408C" w:rsidRPr="00C81459"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C81459">
        <w:rPr>
          <w:rFonts w:ascii="Verdana" w:hAnsi="Verdana"/>
          <w:sz w:val="20"/>
        </w:rPr>
        <w:t>Duomenys apie CPU, atminties, disko ir tinklo panaudojimą. Duomenų vizualizacija ir ataskaitos generavimas.</w:t>
      </w:r>
      <w:r>
        <w:rPr>
          <w:rFonts w:ascii="Verdana" w:hAnsi="Verdana"/>
          <w:sz w:val="20"/>
        </w:rPr>
        <w:t xml:space="preserve"> </w:t>
      </w:r>
      <w:r w:rsidRPr="00C81459">
        <w:rPr>
          <w:rFonts w:ascii="Verdana" w:hAnsi="Verdana"/>
          <w:sz w:val="20"/>
        </w:rPr>
        <w:t>Anomalijų analizė ir prognozavimas remiantis surinktais duomenimis.</w:t>
      </w:r>
    </w:p>
    <w:p w14:paraId="333C0C45" w14:textId="77777777" w:rsidR="0098408C" w:rsidRPr="00C81459" w:rsidRDefault="0098408C" w:rsidP="0098408C">
      <w:pPr>
        <w:pStyle w:val="ListParagraph"/>
        <w:numPr>
          <w:ilvl w:val="0"/>
          <w:numId w:val="54"/>
        </w:numPr>
        <w:tabs>
          <w:tab w:val="left" w:pos="1843"/>
        </w:tabs>
        <w:spacing w:after="0" w:line="240" w:lineRule="auto"/>
        <w:contextualSpacing/>
        <w:jc w:val="both"/>
        <w:rPr>
          <w:rFonts w:ascii="Verdana" w:hAnsi="Verdana"/>
          <w:b/>
          <w:bCs/>
          <w:sz w:val="20"/>
        </w:rPr>
      </w:pPr>
      <w:proofErr w:type="spellStart"/>
      <w:r w:rsidRPr="00C81459">
        <w:rPr>
          <w:rFonts w:ascii="Verdana" w:hAnsi="Verdana"/>
          <w:b/>
          <w:bCs/>
          <w:sz w:val="20"/>
        </w:rPr>
        <w:t>Node</w:t>
      </w:r>
      <w:proofErr w:type="spellEnd"/>
      <w:r w:rsidRPr="00C81459">
        <w:rPr>
          <w:rFonts w:ascii="Verdana" w:hAnsi="Verdana"/>
          <w:b/>
          <w:bCs/>
          <w:sz w:val="20"/>
        </w:rPr>
        <w:t xml:space="preserve"> Programų Stebėsena</w:t>
      </w:r>
    </w:p>
    <w:p w14:paraId="21AF7D2D" w14:textId="77777777" w:rsidR="0098408C" w:rsidRPr="00913044" w:rsidRDefault="0098408C" w:rsidP="0098408C">
      <w:pPr>
        <w:pStyle w:val="ListParagraph"/>
        <w:numPr>
          <w:ilvl w:val="1"/>
          <w:numId w:val="54"/>
        </w:numPr>
        <w:tabs>
          <w:tab w:val="left" w:pos="1843"/>
        </w:tabs>
        <w:spacing w:after="0" w:line="240" w:lineRule="auto"/>
        <w:contextualSpacing/>
        <w:jc w:val="both"/>
        <w:rPr>
          <w:rFonts w:ascii="Verdana" w:hAnsi="Verdana"/>
          <w:b/>
          <w:bCs/>
          <w:sz w:val="20"/>
        </w:rPr>
      </w:pPr>
      <w:r w:rsidRPr="00C81459">
        <w:rPr>
          <w:rFonts w:ascii="Verdana" w:hAnsi="Verdana"/>
          <w:sz w:val="20"/>
        </w:rPr>
        <w:t xml:space="preserve">Programų Stebėjimo Įrankiai: </w:t>
      </w:r>
      <w:proofErr w:type="spellStart"/>
      <w:r w:rsidRPr="00C81459">
        <w:rPr>
          <w:rFonts w:ascii="Verdana" w:hAnsi="Verdana"/>
          <w:sz w:val="20"/>
        </w:rPr>
        <w:t>node.js</w:t>
      </w:r>
      <w:proofErr w:type="spellEnd"/>
      <w:r w:rsidRPr="00C81459">
        <w:rPr>
          <w:rFonts w:ascii="Verdana" w:hAnsi="Verdana"/>
          <w:sz w:val="20"/>
        </w:rPr>
        <w:t xml:space="preserve"> profesinės stebėjimo struktūros (pvz., pm2, </w:t>
      </w:r>
      <w:proofErr w:type="spellStart"/>
      <w:r w:rsidRPr="00C81459">
        <w:rPr>
          <w:rFonts w:ascii="Verdana" w:hAnsi="Verdana"/>
          <w:sz w:val="20"/>
        </w:rPr>
        <w:t>New</w:t>
      </w:r>
      <w:proofErr w:type="spellEnd"/>
      <w:r w:rsidRPr="00C81459">
        <w:rPr>
          <w:rFonts w:ascii="Verdana" w:hAnsi="Verdana"/>
          <w:sz w:val="20"/>
        </w:rPr>
        <w:t xml:space="preserve"> </w:t>
      </w:r>
      <w:proofErr w:type="spellStart"/>
      <w:r w:rsidRPr="00C81459">
        <w:rPr>
          <w:rFonts w:ascii="Verdana" w:hAnsi="Verdana"/>
          <w:sz w:val="20"/>
        </w:rPr>
        <w:t>Relic</w:t>
      </w:r>
      <w:proofErr w:type="spellEnd"/>
      <w:r w:rsidRPr="00C81459">
        <w:rPr>
          <w:rFonts w:ascii="Verdana" w:hAnsi="Verdana"/>
          <w:sz w:val="20"/>
        </w:rPr>
        <w:t xml:space="preserve">), Stebimas individualių </w:t>
      </w:r>
      <w:proofErr w:type="spellStart"/>
      <w:r w:rsidRPr="00C81459">
        <w:rPr>
          <w:rFonts w:ascii="Verdana" w:hAnsi="Verdana"/>
          <w:sz w:val="20"/>
        </w:rPr>
        <w:t>Node</w:t>
      </w:r>
      <w:proofErr w:type="spellEnd"/>
      <w:r w:rsidRPr="00C81459">
        <w:rPr>
          <w:rFonts w:ascii="Verdana" w:hAnsi="Verdana"/>
          <w:sz w:val="20"/>
        </w:rPr>
        <w:t xml:space="preserve"> programų veikimas, CPU ir RAM monitoringo tiek individualiuose procesuose, tiek bendroje sistemoje, Įspėjimų sistema, reaguojanti į našumo nuokrypius.</w:t>
      </w:r>
    </w:p>
    <w:p w14:paraId="6461D89C" w14:textId="77777777" w:rsidR="0098408C" w:rsidRPr="00913044" w:rsidRDefault="0098408C" w:rsidP="0098408C">
      <w:pPr>
        <w:pStyle w:val="ListParagraph"/>
        <w:numPr>
          <w:ilvl w:val="0"/>
          <w:numId w:val="54"/>
        </w:numPr>
        <w:tabs>
          <w:tab w:val="left" w:pos="1843"/>
        </w:tabs>
        <w:spacing w:after="0" w:line="240" w:lineRule="auto"/>
        <w:contextualSpacing/>
        <w:jc w:val="both"/>
        <w:rPr>
          <w:rFonts w:ascii="Verdana" w:hAnsi="Verdana"/>
          <w:b/>
          <w:bCs/>
          <w:sz w:val="20"/>
        </w:rPr>
      </w:pPr>
      <w:r w:rsidRPr="00913044">
        <w:rPr>
          <w:rFonts w:ascii="Verdana" w:hAnsi="Verdana"/>
          <w:b/>
          <w:bCs/>
          <w:sz w:val="20"/>
        </w:rPr>
        <w:t>Automatiniai pranešimai</w:t>
      </w:r>
    </w:p>
    <w:p w14:paraId="18BFD624" w14:textId="77777777" w:rsidR="0098408C" w:rsidRDefault="0098408C" w:rsidP="0098408C">
      <w:pPr>
        <w:pStyle w:val="ListParagraph"/>
        <w:numPr>
          <w:ilvl w:val="1"/>
          <w:numId w:val="54"/>
        </w:numPr>
        <w:tabs>
          <w:tab w:val="left" w:pos="1843"/>
        </w:tabs>
        <w:spacing w:after="0" w:line="240" w:lineRule="auto"/>
        <w:contextualSpacing/>
        <w:jc w:val="both"/>
        <w:rPr>
          <w:rFonts w:ascii="Verdana" w:hAnsi="Verdana"/>
          <w:sz w:val="20"/>
        </w:rPr>
      </w:pPr>
      <w:r w:rsidRPr="000E6FFB">
        <w:rPr>
          <w:rFonts w:ascii="Verdana" w:hAnsi="Verdana"/>
          <w:sz w:val="20"/>
        </w:rPr>
        <w:t xml:space="preserve">Turi būti formuojami automatiniai pranešimai apie sutrikimus (angl. </w:t>
      </w:r>
      <w:proofErr w:type="spellStart"/>
      <w:r w:rsidRPr="000E6FFB">
        <w:rPr>
          <w:rFonts w:ascii="Verdana" w:hAnsi="Verdana"/>
          <w:sz w:val="20"/>
        </w:rPr>
        <w:t>Error</w:t>
      </w:r>
      <w:proofErr w:type="spellEnd"/>
      <w:r w:rsidRPr="000E6FFB">
        <w:rPr>
          <w:rFonts w:ascii="Verdana" w:hAnsi="Verdana"/>
          <w:sz w:val="20"/>
        </w:rPr>
        <w:t>) ir siunčiami į Užsakovo Paslaugų valdymo svetainę bei informuoti Tiekėją ir Užsakovą jų informacinėmis sistemomis ar el. paštu arba/ir SMS.</w:t>
      </w:r>
    </w:p>
    <w:p w14:paraId="1286EFCF" w14:textId="77777777" w:rsidR="0098408C" w:rsidRDefault="0098408C" w:rsidP="0098408C">
      <w:pPr>
        <w:pStyle w:val="ListParagraph"/>
        <w:numPr>
          <w:ilvl w:val="0"/>
          <w:numId w:val="54"/>
        </w:numPr>
        <w:tabs>
          <w:tab w:val="left" w:pos="1843"/>
        </w:tabs>
        <w:spacing w:after="0" w:line="240" w:lineRule="auto"/>
        <w:contextualSpacing/>
        <w:jc w:val="both"/>
        <w:rPr>
          <w:rFonts w:ascii="Verdana" w:hAnsi="Verdana"/>
          <w:b/>
          <w:bCs/>
          <w:sz w:val="20"/>
        </w:rPr>
      </w:pPr>
      <w:r w:rsidRPr="00224746">
        <w:rPr>
          <w:rFonts w:ascii="Verdana" w:hAnsi="Verdana"/>
          <w:b/>
          <w:bCs/>
          <w:sz w:val="20"/>
        </w:rPr>
        <w:t>Kita</w:t>
      </w:r>
    </w:p>
    <w:p w14:paraId="5DAA8BAC" w14:textId="77777777" w:rsidR="0098408C" w:rsidRPr="00070885" w:rsidRDefault="0098408C" w:rsidP="0098408C">
      <w:pPr>
        <w:pStyle w:val="ListParagraph"/>
        <w:numPr>
          <w:ilvl w:val="0"/>
          <w:numId w:val="54"/>
        </w:numPr>
        <w:tabs>
          <w:tab w:val="left" w:pos="1701"/>
        </w:tabs>
        <w:spacing w:after="0" w:line="240" w:lineRule="auto"/>
        <w:ind w:left="709"/>
        <w:contextualSpacing/>
        <w:jc w:val="both"/>
        <w:rPr>
          <w:rFonts w:ascii="Verdana" w:hAnsi="Verdana"/>
          <w:sz w:val="20"/>
        </w:rPr>
      </w:pPr>
      <w:r w:rsidRPr="00D56F8B">
        <w:rPr>
          <w:rFonts w:ascii="Verdana" w:hAnsi="Verdana"/>
          <w:sz w:val="20"/>
        </w:rPr>
        <w:t>Kitų būtinų parametrų stebėjimas, kurie bus reikalingi Tiekėjui užtikrinti savalaikį ir kokybišką Duomenų bazių sisteminės priežiūros ir palaikymo paslaugų teikimą.</w:t>
      </w:r>
    </w:p>
    <w:p w14:paraId="72BD3D84" w14:textId="77777777" w:rsidR="0098408C" w:rsidRPr="00D10E0A" w:rsidRDefault="0098408C" w:rsidP="0098408C">
      <w:pPr>
        <w:pStyle w:val="ListParagraph"/>
        <w:numPr>
          <w:ilvl w:val="0"/>
          <w:numId w:val="60"/>
        </w:numPr>
        <w:tabs>
          <w:tab w:val="left" w:pos="1843"/>
        </w:tabs>
        <w:spacing w:after="0" w:line="240" w:lineRule="auto"/>
        <w:contextualSpacing/>
        <w:jc w:val="both"/>
        <w:rPr>
          <w:rFonts w:ascii="Verdana" w:hAnsi="Verdana"/>
          <w:sz w:val="20"/>
        </w:rPr>
      </w:pPr>
      <w:r w:rsidRPr="00D10E0A">
        <w:rPr>
          <w:rFonts w:ascii="Verdana" w:hAnsi="Verdana"/>
          <w:sz w:val="20"/>
        </w:rPr>
        <w:t>Visi, Užsakovo monitoringo sistemoje, stebimi parametrai turi būti suderinti su Užsakovu.</w:t>
      </w:r>
    </w:p>
    <w:p w14:paraId="60EDF0B4" w14:textId="77777777" w:rsidR="0098408C" w:rsidRDefault="0098408C" w:rsidP="0098408C">
      <w:pPr>
        <w:pStyle w:val="ListParagraph"/>
        <w:numPr>
          <w:ilvl w:val="0"/>
          <w:numId w:val="60"/>
        </w:numPr>
        <w:tabs>
          <w:tab w:val="left" w:pos="1843"/>
        </w:tabs>
        <w:spacing w:after="0" w:line="240" w:lineRule="auto"/>
        <w:contextualSpacing/>
        <w:jc w:val="both"/>
        <w:rPr>
          <w:rFonts w:ascii="Verdana" w:hAnsi="Verdana"/>
          <w:sz w:val="20"/>
        </w:rPr>
      </w:pPr>
      <w:r w:rsidRPr="00D10E0A">
        <w:rPr>
          <w:rFonts w:ascii="Verdana" w:hAnsi="Verdana"/>
          <w:sz w:val="20"/>
        </w:rPr>
        <w:t>Esant poreikiui</w:t>
      </w:r>
      <w:r>
        <w:rPr>
          <w:rFonts w:ascii="Verdana" w:hAnsi="Verdana"/>
          <w:sz w:val="20"/>
        </w:rPr>
        <w:t>, suderinus su Užsakovu</w:t>
      </w:r>
      <w:r w:rsidRPr="00D10E0A">
        <w:rPr>
          <w:rFonts w:ascii="Verdana" w:hAnsi="Verdana"/>
          <w:sz w:val="20"/>
        </w:rPr>
        <w:t xml:space="preserve"> arba </w:t>
      </w:r>
      <w:r>
        <w:rPr>
          <w:rFonts w:ascii="Verdana" w:hAnsi="Verdana"/>
          <w:sz w:val="20"/>
        </w:rPr>
        <w:t xml:space="preserve">esant </w:t>
      </w:r>
      <w:r w:rsidRPr="00D10E0A">
        <w:rPr>
          <w:rFonts w:ascii="Verdana" w:hAnsi="Verdana"/>
          <w:sz w:val="20"/>
        </w:rPr>
        <w:t>Užsakovo prašymu</w:t>
      </w:r>
      <w:r>
        <w:rPr>
          <w:rFonts w:ascii="Verdana" w:hAnsi="Verdana"/>
          <w:sz w:val="20"/>
        </w:rPr>
        <w:t>i</w:t>
      </w:r>
      <w:r w:rsidRPr="00D10E0A">
        <w:rPr>
          <w:rFonts w:ascii="Verdana" w:hAnsi="Verdana"/>
          <w:sz w:val="20"/>
        </w:rPr>
        <w:t xml:space="preserve">, Tiekėjas turi įtraukti naujus stebėjimo elementus į Užsakovo stebėsenos sistemą. </w:t>
      </w:r>
    </w:p>
    <w:p w14:paraId="23381E0E" w14:textId="77777777" w:rsidR="0098408C" w:rsidRPr="001063FD" w:rsidRDefault="0098408C" w:rsidP="0098408C">
      <w:pPr>
        <w:numPr>
          <w:ilvl w:val="1"/>
          <w:numId w:val="6"/>
        </w:numPr>
        <w:tabs>
          <w:tab w:val="left" w:pos="1418"/>
        </w:tabs>
        <w:spacing w:line="240" w:lineRule="auto"/>
        <w:ind w:left="0" w:firstLine="680"/>
        <w:contextualSpacing/>
        <w:jc w:val="both"/>
        <w:rPr>
          <w:rFonts w:ascii="Verdana" w:hAnsi="Verdana"/>
          <w:b/>
          <w:sz w:val="20"/>
        </w:rPr>
      </w:pPr>
      <w:bookmarkStart w:id="8" w:name="_Hlk69816269"/>
      <w:r w:rsidRPr="001063FD">
        <w:rPr>
          <w:rFonts w:ascii="Verdana" w:hAnsi="Verdana"/>
          <w:b/>
          <w:sz w:val="20"/>
        </w:rPr>
        <w:t xml:space="preserve">Duomenų bazių sisteminės priežiūros </w:t>
      </w:r>
      <w:bookmarkEnd w:id="8"/>
      <w:r w:rsidRPr="001063FD">
        <w:rPr>
          <w:rFonts w:ascii="Verdana" w:hAnsi="Verdana"/>
          <w:b/>
          <w:sz w:val="20"/>
        </w:rPr>
        <w:t>paslaugos:</w:t>
      </w:r>
    </w:p>
    <w:p w14:paraId="3AE5D1CF" w14:textId="77777777" w:rsidR="0098408C" w:rsidRPr="00DF7198" w:rsidRDefault="0098408C" w:rsidP="0098408C">
      <w:pPr>
        <w:numPr>
          <w:ilvl w:val="2"/>
          <w:numId w:val="6"/>
        </w:numPr>
        <w:tabs>
          <w:tab w:val="left" w:pos="993"/>
        </w:tabs>
        <w:spacing w:line="240" w:lineRule="auto"/>
        <w:ind w:left="567" w:hanging="567"/>
        <w:contextualSpacing/>
        <w:jc w:val="both"/>
        <w:rPr>
          <w:rFonts w:ascii="Verdana" w:hAnsi="Verdana"/>
          <w:b/>
          <w:bCs/>
          <w:sz w:val="20"/>
        </w:rPr>
      </w:pPr>
      <w:r w:rsidRPr="00DF7198">
        <w:rPr>
          <w:rFonts w:ascii="Verdana" w:hAnsi="Verdana"/>
          <w:b/>
          <w:bCs/>
          <w:sz w:val="20"/>
        </w:rPr>
        <w:t>MS SQL Server</w:t>
      </w:r>
      <w:r>
        <w:rPr>
          <w:rFonts w:ascii="Verdana" w:hAnsi="Verdana"/>
          <w:b/>
          <w:bCs/>
          <w:sz w:val="20"/>
        </w:rPr>
        <w:t xml:space="preserve"> priežiūra:</w:t>
      </w:r>
    </w:p>
    <w:p w14:paraId="1DAEBA0F" w14:textId="77777777" w:rsidR="0098408C" w:rsidRPr="003E48B9" w:rsidRDefault="0098408C" w:rsidP="0098408C">
      <w:pPr>
        <w:numPr>
          <w:ilvl w:val="1"/>
          <w:numId w:val="57"/>
        </w:numPr>
        <w:tabs>
          <w:tab w:val="left" w:pos="993"/>
        </w:tabs>
        <w:spacing w:line="240" w:lineRule="auto"/>
        <w:ind w:left="1134"/>
        <w:contextualSpacing/>
        <w:jc w:val="both"/>
        <w:rPr>
          <w:rFonts w:ascii="Verdana" w:hAnsi="Verdana"/>
          <w:sz w:val="20"/>
        </w:rPr>
      </w:pPr>
      <w:r w:rsidRPr="003E48B9">
        <w:rPr>
          <w:rFonts w:ascii="Verdana" w:hAnsi="Verdana"/>
          <w:sz w:val="20"/>
        </w:rPr>
        <w:t>Vykdymo planų peržiūra ir optimizavimas: Reguliariai tikrinti ir optimizuoti vykdymo planus, siekiant užtikrinti našumą ir efektyvumą.</w:t>
      </w:r>
    </w:p>
    <w:p w14:paraId="53248C58" w14:textId="77777777" w:rsidR="0098408C" w:rsidRPr="003E48B9" w:rsidRDefault="0098408C" w:rsidP="0098408C">
      <w:pPr>
        <w:numPr>
          <w:ilvl w:val="1"/>
          <w:numId w:val="57"/>
        </w:numPr>
        <w:tabs>
          <w:tab w:val="left" w:pos="993"/>
        </w:tabs>
        <w:spacing w:line="240" w:lineRule="auto"/>
        <w:ind w:left="1134"/>
        <w:contextualSpacing/>
        <w:jc w:val="both"/>
        <w:rPr>
          <w:rFonts w:ascii="Verdana" w:hAnsi="Verdana"/>
          <w:sz w:val="20"/>
        </w:rPr>
      </w:pPr>
      <w:r w:rsidRPr="003E48B9">
        <w:rPr>
          <w:rFonts w:ascii="Verdana" w:hAnsi="Verdana"/>
          <w:sz w:val="20"/>
        </w:rPr>
        <w:t>Indeksų priežiūra: Indeksų kūrimas, atnaujinimas ir fragmentacijos analizė, siekiant pagerinti užklausų vykdymo laikus.</w:t>
      </w:r>
    </w:p>
    <w:p w14:paraId="3C28DCF7" w14:textId="77777777" w:rsidR="0098408C" w:rsidRPr="003E48B9" w:rsidRDefault="0098408C" w:rsidP="0098408C">
      <w:pPr>
        <w:numPr>
          <w:ilvl w:val="1"/>
          <w:numId w:val="57"/>
        </w:numPr>
        <w:tabs>
          <w:tab w:val="left" w:pos="993"/>
        </w:tabs>
        <w:spacing w:line="240" w:lineRule="auto"/>
        <w:ind w:left="1134"/>
        <w:contextualSpacing/>
        <w:jc w:val="both"/>
        <w:rPr>
          <w:rFonts w:ascii="Verdana" w:hAnsi="Verdana"/>
          <w:sz w:val="20"/>
        </w:rPr>
      </w:pPr>
      <w:r w:rsidRPr="003E48B9">
        <w:rPr>
          <w:rFonts w:ascii="Verdana" w:hAnsi="Verdana"/>
          <w:sz w:val="20"/>
        </w:rPr>
        <w:t xml:space="preserve">SQL Server </w:t>
      </w:r>
      <w:proofErr w:type="spellStart"/>
      <w:r w:rsidRPr="003E48B9">
        <w:rPr>
          <w:rFonts w:ascii="Verdana" w:hAnsi="Verdana"/>
          <w:sz w:val="20"/>
        </w:rPr>
        <w:t>Agent</w:t>
      </w:r>
      <w:proofErr w:type="spellEnd"/>
      <w:r w:rsidRPr="003E48B9">
        <w:rPr>
          <w:rFonts w:ascii="Verdana" w:hAnsi="Verdana"/>
          <w:sz w:val="20"/>
        </w:rPr>
        <w:t xml:space="preserve"> </w:t>
      </w:r>
      <w:proofErr w:type="spellStart"/>
      <w:r w:rsidRPr="003E48B9">
        <w:rPr>
          <w:rFonts w:ascii="Verdana" w:hAnsi="Verdana"/>
          <w:sz w:val="20"/>
        </w:rPr>
        <w:t>jobs</w:t>
      </w:r>
      <w:proofErr w:type="spellEnd"/>
      <w:r w:rsidRPr="003E48B9">
        <w:rPr>
          <w:rFonts w:ascii="Verdana" w:hAnsi="Verdana"/>
          <w:sz w:val="20"/>
        </w:rPr>
        <w:t xml:space="preserve"> valdymas: Reguliaraus darbų vykdymo stebėjimas ir klaidų šalinimas.</w:t>
      </w:r>
    </w:p>
    <w:p w14:paraId="06B1D723" w14:textId="77777777" w:rsidR="0098408C" w:rsidRPr="003E48B9" w:rsidRDefault="0098408C" w:rsidP="0098408C">
      <w:pPr>
        <w:numPr>
          <w:ilvl w:val="1"/>
          <w:numId w:val="57"/>
        </w:numPr>
        <w:tabs>
          <w:tab w:val="left" w:pos="993"/>
        </w:tabs>
        <w:spacing w:line="240" w:lineRule="auto"/>
        <w:ind w:left="1134"/>
        <w:contextualSpacing/>
        <w:jc w:val="both"/>
        <w:rPr>
          <w:rFonts w:ascii="Verdana" w:hAnsi="Verdana"/>
          <w:sz w:val="20"/>
        </w:rPr>
      </w:pPr>
      <w:proofErr w:type="spellStart"/>
      <w:r w:rsidRPr="003E48B9">
        <w:rPr>
          <w:rFonts w:ascii="Verdana" w:hAnsi="Verdana"/>
          <w:sz w:val="20"/>
        </w:rPr>
        <w:t>Database</w:t>
      </w:r>
      <w:proofErr w:type="spellEnd"/>
      <w:r w:rsidRPr="003E48B9">
        <w:rPr>
          <w:rFonts w:ascii="Verdana" w:hAnsi="Verdana"/>
          <w:sz w:val="20"/>
        </w:rPr>
        <w:t xml:space="preserve"> </w:t>
      </w:r>
      <w:proofErr w:type="spellStart"/>
      <w:r w:rsidRPr="003E48B9">
        <w:rPr>
          <w:rFonts w:ascii="Verdana" w:hAnsi="Verdana"/>
          <w:sz w:val="20"/>
        </w:rPr>
        <w:t>Mirroring</w:t>
      </w:r>
      <w:proofErr w:type="spellEnd"/>
      <w:r w:rsidRPr="003E48B9">
        <w:rPr>
          <w:rFonts w:ascii="Verdana" w:hAnsi="Verdana"/>
          <w:sz w:val="20"/>
        </w:rPr>
        <w:t xml:space="preserve"> ir Always </w:t>
      </w:r>
      <w:proofErr w:type="spellStart"/>
      <w:r w:rsidRPr="003E48B9">
        <w:rPr>
          <w:rFonts w:ascii="Verdana" w:hAnsi="Verdana"/>
          <w:sz w:val="20"/>
        </w:rPr>
        <w:t>On</w:t>
      </w:r>
      <w:proofErr w:type="spellEnd"/>
      <w:r w:rsidRPr="003E48B9">
        <w:rPr>
          <w:rFonts w:ascii="Verdana" w:hAnsi="Verdana"/>
          <w:sz w:val="20"/>
        </w:rPr>
        <w:t xml:space="preserve"> </w:t>
      </w:r>
      <w:proofErr w:type="spellStart"/>
      <w:r w:rsidRPr="003E48B9">
        <w:rPr>
          <w:rFonts w:ascii="Verdana" w:hAnsi="Verdana"/>
          <w:sz w:val="20"/>
        </w:rPr>
        <w:t>Availability</w:t>
      </w:r>
      <w:proofErr w:type="spellEnd"/>
      <w:r w:rsidRPr="003E48B9">
        <w:rPr>
          <w:rFonts w:ascii="Verdana" w:hAnsi="Verdana"/>
          <w:sz w:val="20"/>
        </w:rPr>
        <w:t xml:space="preserve"> </w:t>
      </w:r>
      <w:proofErr w:type="spellStart"/>
      <w:r w:rsidRPr="003E48B9">
        <w:rPr>
          <w:rFonts w:ascii="Verdana" w:hAnsi="Verdana"/>
          <w:sz w:val="20"/>
        </w:rPr>
        <w:t>Groups</w:t>
      </w:r>
      <w:proofErr w:type="spellEnd"/>
      <w:r w:rsidRPr="003E48B9">
        <w:rPr>
          <w:rFonts w:ascii="Verdana" w:hAnsi="Verdana"/>
          <w:sz w:val="20"/>
        </w:rPr>
        <w:t xml:space="preserve"> valdymas: Užtikrinti, kad duomenų pagrindai būtų prieinami ir turėtų tinkamą rezervinę kopiją.</w:t>
      </w:r>
    </w:p>
    <w:p w14:paraId="6F97004D" w14:textId="77777777" w:rsidR="0098408C" w:rsidRPr="00FC4909" w:rsidRDefault="0098408C" w:rsidP="0098408C">
      <w:pPr>
        <w:numPr>
          <w:ilvl w:val="0"/>
          <w:numId w:val="52"/>
        </w:numPr>
        <w:spacing w:after="0" w:line="240" w:lineRule="auto"/>
        <w:ind w:left="993" w:hanging="283"/>
        <w:contextualSpacing/>
        <w:jc w:val="both"/>
        <w:rPr>
          <w:rFonts w:ascii="Verdana" w:hAnsi="Verdana"/>
          <w:sz w:val="20"/>
        </w:rPr>
      </w:pPr>
      <w:proofErr w:type="spellStart"/>
      <w:r w:rsidRPr="003E48B9">
        <w:rPr>
          <w:rFonts w:ascii="Verdana" w:hAnsi="Verdana"/>
          <w:sz w:val="20"/>
        </w:rPr>
        <w:lastRenderedPageBreak/>
        <w:t>Security</w:t>
      </w:r>
      <w:proofErr w:type="spellEnd"/>
      <w:r w:rsidRPr="003E48B9">
        <w:rPr>
          <w:rFonts w:ascii="Verdana" w:hAnsi="Verdana"/>
          <w:sz w:val="20"/>
        </w:rPr>
        <w:t xml:space="preserve"> </w:t>
      </w:r>
      <w:proofErr w:type="spellStart"/>
      <w:r w:rsidRPr="003E48B9">
        <w:rPr>
          <w:rFonts w:ascii="Verdana" w:hAnsi="Verdana"/>
          <w:sz w:val="20"/>
        </w:rPr>
        <w:t>audit</w:t>
      </w:r>
      <w:proofErr w:type="spellEnd"/>
      <w:r w:rsidRPr="003E48B9">
        <w:rPr>
          <w:rFonts w:ascii="Verdana" w:hAnsi="Verdana"/>
          <w:sz w:val="20"/>
        </w:rPr>
        <w:t>: Nuolat tikrinti teisių ir rolės konfigūraciją, kad būtų užtikrinta saugumo politika.</w:t>
      </w:r>
      <w:r>
        <w:rPr>
          <w:rFonts w:ascii="Verdana" w:hAnsi="Verdana"/>
          <w:sz w:val="20"/>
        </w:rPr>
        <w:br/>
      </w:r>
      <w:r w:rsidRPr="00FC4909">
        <w:rPr>
          <w:rFonts w:ascii="Verdana" w:hAnsi="Verdana"/>
          <w:sz w:val="20"/>
        </w:rPr>
        <w:t>Naudotojo paskyros panaikinimas;</w:t>
      </w:r>
    </w:p>
    <w:p w14:paraId="0EF378B8" w14:textId="77777777" w:rsidR="0098408C" w:rsidRPr="00FC4909" w:rsidRDefault="0098408C" w:rsidP="0098408C">
      <w:pPr>
        <w:numPr>
          <w:ilvl w:val="0"/>
          <w:numId w:val="52"/>
        </w:numPr>
        <w:spacing w:after="0" w:line="240" w:lineRule="auto"/>
        <w:ind w:left="993" w:hanging="283"/>
        <w:contextualSpacing/>
        <w:jc w:val="both"/>
        <w:rPr>
          <w:rFonts w:ascii="Verdana" w:hAnsi="Verdana"/>
          <w:sz w:val="20"/>
        </w:rPr>
      </w:pPr>
      <w:r w:rsidRPr="00FC4909">
        <w:rPr>
          <w:rFonts w:ascii="Verdana" w:hAnsi="Verdana"/>
          <w:sz w:val="20"/>
        </w:rPr>
        <w:t>Rezervinio kopijavimo (</w:t>
      </w:r>
      <w:proofErr w:type="spellStart"/>
      <w:r w:rsidRPr="00FC4909">
        <w:rPr>
          <w:rFonts w:ascii="Verdana" w:hAnsi="Verdana"/>
          <w:sz w:val="20"/>
        </w:rPr>
        <w:t>Backup</w:t>
      </w:r>
      <w:proofErr w:type="spellEnd"/>
      <w:r w:rsidRPr="00FC4909">
        <w:rPr>
          <w:rFonts w:ascii="Verdana" w:hAnsi="Verdana"/>
          <w:sz w:val="20"/>
        </w:rPr>
        <w:t>) plano koregavimas;</w:t>
      </w:r>
    </w:p>
    <w:p w14:paraId="2D6AF04E" w14:textId="77777777" w:rsidR="0098408C" w:rsidRPr="00FC4909" w:rsidRDefault="0098408C" w:rsidP="0098408C">
      <w:pPr>
        <w:numPr>
          <w:ilvl w:val="0"/>
          <w:numId w:val="52"/>
        </w:numPr>
        <w:spacing w:after="0" w:line="240" w:lineRule="auto"/>
        <w:ind w:left="993" w:hanging="283"/>
        <w:contextualSpacing/>
        <w:jc w:val="both"/>
        <w:rPr>
          <w:rFonts w:ascii="Verdana" w:hAnsi="Verdana"/>
          <w:sz w:val="20"/>
        </w:rPr>
      </w:pPr>
      <w:r w:rsidRPr="00FC4909">
        <w:rPr>
          <w:rFonts w:ascii="Verdana" w:hAnsi="Verdana"/>
          <w:sz w:val="20"/>
        </w:rPr>
        <w:t>Naudotojo teisių priskyrimas ir panaikinimas;</w:t>
      </w:r>
    </w:p>
    <w:p w14:paraId="7A91A26B" w14:textId="77777777" w:rsidR="0098408C" w:rsidRPr="00FC4909" w:rsidRDefault="0098408C" w:rsidP="0098408C">
      <w:pPr>
        <w:numPr>
          <w:ilvl w:val="0"/>
          <w:numId w:val="52"/>
        </w:numPr>
        <w:spacing w:after="0" w:line="240" w:lineRule="auto"/>
        <w:ind w:left="993" w:hanging="283"/>
        <w:contextualSpacing/>
        <w:jc w:val="both"/>
        <w:rPr>
          <w:rFonts w:ascii="Verdana" w:hAnsi="Verdana"/>
          <w:sz w:val="20"/>
        </w:rPr>
      </w:pPr>
      <w:r w:rsidRPr="00FC4909">
        <w:rPr>
          <w:rFonts w:ascii="Verdana" w:hAnsi="Verdana"/>
          <w:sz w:val="20"/>
        </w:rPr>
        <w:t>Naudotojo paskyros sukūrimas;</w:t>
      </w:r>
    </w:p>
    <w:p w14:paraId="4010EB04" w14:textId="77777777" w:rsidR="0098408C" w:rsidRPr="00FC4909" w:rsidRDefault="0098408C" w:rsidP="0098408C">
      <w:pPr>
        <w:numPr>
          <w:ilvl w:val="0"/>
          <w:numId w:val="52"/>
        </w:numPr>
        <w:spacing w:after="0" w:line="240" w:lineRule="auto"/>
        <w:ind w:left="993" w:hanging="283"/>
        <w:contextualSpacing/>
        <w:jc w:val="both"/>
        <w:rPr>
          <w:rFonts w:ascii="Verdana" w:hAnsi="Verdana"/>
          <w:sz w:val="20"/>
        </w:rPr>
      </w:pPr>
      <w:r w:rsidRPr="00FC4909">
        <w:rPr>
          <w:rFonts w:ascii="Verdana" w:hAnsi="Verdana"/>
          <w:sz w:val="20"/>
        </w:rPr>
        <w:t>Duomenų bazės sukūrimas ir ištrynimas;</w:t>
      </w:r>
    </w:p>
    <w:p w14:paraId="6414D3F0" w14:textId="77777777" w:rsidR="0098408C" w:rsidRPr="00FC4909" w:rsidRDefault="0098408C" w:rsidP="0098408C">
      <w:pPr>
        <w:numPr>
          <w:ilvl w:val="0"/>
          <w:numId w:val="52"/>
        </w:numPr>
        <w:spacing w:after="0" w:line="240" w:lineRule="auto"/>
        <w:ind w:left="993" w:hanging="283"/>
        <w:contextualSpacing/>
        <w:jc w:val="both"/>
        <w:rPr>
          <w:rFonts w:ascii="Verdana" w:hAnsi="Verdana"/>
          <w:sz w:val="20"/>
        </w:rPr>
      </w:pPr>
      <w:r w:rsidRPr="00FC4909">
        <w:rPr>
          <w:rFonts w:ascii="Verdana" w:hAnsi="Verdana"/>
          <w:sz w:val="20"/>
        </w:rPr>
        <w:t xml:space="preserve">Duomenų bazės atstatymas iš rezervinės kopijos (kai rezervinės kopijos kuriamos MS SQL </w:t>
      </w:r>
      <w:proofErr w:type="spellStart"/>
      <w:r w:rsidRPr="00FC4909">
        <w:rPr>
          <w:rFonts w:ascii="Verdana" w:hAnsi="Verdana"/>
          <w:sz w:val="20"/>
        </w:rPr>
        <w:t>server</w:t>
      </w:r>
      <w:proofErr w:type="spellEnd"/>
      <w:r w:rsidRPr="00FC4909">
        <w:rPr>
          <w:rFonts w:ascii="Verdana" w:hAnsi="Verdana"/>
          <w:sz w:val="20"/>
        </w:rPr>
        <w:t xml:space="preserve"> priemonėmis);</w:t>
      </w:r>
    </w:p>
    <w:p w14:paraId="0E139613" w14:textId="77777777" w:rsidR="0098408C" w:rsidRPr="00FC4909" w:rsidRDefault="0098408C" w:rsidP="0098408C">
      <w:pPr>
        <w:numPr>
          <w:ilvl w:val="0"/>
          <w:numId w:val="52"/>
        </w:numPr>
        <w:spacing w:after="0" w:line="240" w:lineRule="auto"/>
        <w:ind w:left="993" w:hanging="283"/>
        <w:contextualSpacing/>
        <w:jc w:val="both"/>
        <w:rPr>
          <w:rFonts w:ascii="Verdana" w:hAnsi="Verdana"/>
          <w:sz w:val="20"/>
        </w:rPr>
      </w:pPr>
      <w:r w:rsidRPr="00FC4909">
        <w:rPr>
          <w:rFonts w:ascii="Verdana" w:hAnsi="Verdana"/>
          <w:sz w:val="20"/>
        </w:rPr>
        <w:t>Vietovės (</w:t>
      </w:r>
      <w:proofErr w:type="spellStart"/>
      <w:r w:rsidRPr="00FC4909">
        <w:rPr>
          <w:rFonts w:ascii="Verdana" w:hAnsi="Verdana"/>
          <w:sz w:val="20"/>
        </w:rPr>
        <w:t>instance</w:t>
      </w:r>
      <w:proofErr w:type="spellEnd"/>
      <w:r w:rsidRPr="00FC4909">
        <w:rPr>
          <w:rFonts w:ascii="Verdana" w:hAnsi="Verdana"/>
          <w:sz w:val="20"/>
        </w:rPr>
        <w:t>) parametrų konfigūracijos pakeitimai;</w:t>
      </w:r>
    </w:p>
    <w:p w14:paraId="2071225B" w14:textId="77777777" w:rsidR="0098408C" w:rsidRPr="00FC4909" w:rsidRDefault="0098408C" w:rsidP="0098408C">
      <w:pPr>
        <w:numPr>
          <w:ilvl w:val="0"/>
          <w:numId w:val="52"/>
        </w:numPr>
        <w:spacing w:after="0" w:line="240" w:lineRule="auto"/>
        <w:ind w:left="993" w:hanging="283"/>
        <w:contextualSpacing/>
        <w:jc w:val="both"/>
        <w:rPr>
          <w:rFonts w:ascii="Verdana" w:hAnsi="Verdana"/>
          <w:sz w:val="20"/>
        </w:rPr>
      </w:pPr>
      <w:r w:rsidRPr="00FC4909">
        <w:rPr>
          <w:rFonts w:ascii="Verdana" w:hAnsi="Verdana"/>
          <w:sz w:val="20"/>
        </w:rPr>
        <w:t>Duomenų bazės parametrų konfigūracijos pakeitimai.</w:t>
      </w:r>
    </w:p>
    <w:p w14:paraId="2F3FD387" w14:textId="77777777" w:rsidR="0098408C" w:rsidRPr="00FC4909" w:rsidRDefault="0098408C" w:rsidP="0098408C">
      <w:pPr>
        <w:numPr>
          <w:ilvl w:val="0"/>
          <w:numId w:val="52"/>
        </w:numPr>
        <w:spacing w:after="0" w:line="240" w:lineRule="auto"/>
        <w:ind w:left="993" w:hanging="283"/>
        <w:contextualSpacing/>
        <w:jc w:val="both"/>
        <w:rPr>
          <w:rFonts w:ascii="Verdana" w:hAnsi="Verdana"/>
          <w:sz w:val="20"/>
        </w:rPr>
      </w:pPr>
      <w:r w:rsidRPr="00FC4909">
        <w:rPr>
          <w:rFonts w:ascii="Verdana" w:hAnsi="Verdana"/>
          <w:sz w:val="20"/>
        </w:rPr>
        <w:t xml:space="preserve">MS SQL </w:t>
      </w:r>
      <w:proofErr w:type="spellStart"/>
      <w:r w:rsidRPr="00FC4909">
        <w:rPr>
          <w:rFonts w:ascii="Verdana" w:hAnsi="Verdana"/>
          <w:sz w:val="20"/>
        </w:rPr>
        <w:t>server</w:t>
      </w:r>
      <w:proofErr w:type="spellEnd"/>
      <w:r w:rsidRPr="00FC4909">
        <w:rPr>
          <w:rFonts w:ascii="Verdana" w:hAnsi="Verdana"/>
          <w:sz w:val="20"/>
        </w:rPr>
        <w:t xml:space="preserve"> atnaujinimų (</w:t>
      </w:r>
      <w:proofErr w:type="spellStart"/>
      <w:r w:rsidRPr="00FC4909">
        <w:rPr>
          <w:rFonts w:ascii="Verdana" w:hAnsi="Verdana"/>
          <w:sz w:val="20"/>
        </w:rPr>
        <w:t>Cumulative</w:t>
      </w:r>
      <w:proofErr w:type="spellEnd"/>
      <w:r w:rsidRPr="00FC4909">
        <w:rPr>
          <w:rFonts w:ascii="Verdana" w:hAnsi="Verdana"/>
          <w:sz w:val="20"/>
        </w:rPr>
        <w:t xml:space="preserve"> </w:t>
      </w:r>
      <w:proofErr w:type="spellStart"/>
      <w:r w:rsidRPr="00FC4909">
        <w:rPr>
          <w:rFonts w:ascii="Verdana" w:hAnsi="Verdana"/>
          <w:sz w:val="20"/>
        </w:rPr>
        <w:t>Update</w:t>
      </w:r>
      <w:proofErr w:type="spellEnd"/>
      <w:r w:rsidRPr="00FC4909">
        <w:rPr>
          <w:rFonts w:ascii="Verdana" w:hAnsi="Verdana"/>
          <w:sz w:val="20"/>
        </w:rPr>
        <w:t>) diegimas kartą per ketvirtį</w:t>
      </w:r>
      <w:r>
        <w:rPr>
          <w:rFonts w:ascii="Verdana" w:hAnsi="Verdana"/>
          <w:sz w:val="20"/>
        </w:rPr>
        <w:t>;</w:t>
      </w:r>
    </w:p>
    <w:p w14:paraId="3EA2AD0C" w14:textId="77777777" w:rsidR="0098408C" w:rsidRPr="00300638" w:rsidRDefault="0098408C" w:rsidP="0098408C">
      <w:pPr>
        <w:numPr>
          <w:ilvl w:val="0"/>
          <w:numId w:val="52"/>
        </w:numPr>
        <w:spacing w:after="0" w:line="240" w:lineRule="auto"/>
        <w:ind w:left="993" w:hanging="283"/>
        <w:contextualSpacing/>
        <w:jc w:val="both"/>
        <w:rPr>
          <w:rFonts w:ascii="Verdana" w:hAnsi="Verdana"/>
          <w:bCs/>
          <w:sz w:val="20"/>
        </w:rPr>
      </w:pPr>
      <w:r w:rsidRPr="00300638">
        <w:rPr>
          <w:rFonts w:ascii="Verdana" w:hAnsi="Verdana"/>
          <w:bCs/>
          <w:sz w:val="20"/>
        </w:rPr>
        <w:t>Inicijavimas ištaisyti fiksuotas aplikacines klaidas;</w:t>
      </w:r>
    </w:p>
    <w:p w14:paraId="01D57862" w14:textId="77777777" w:rsidR="0098408C" w:rsidRPr="00300638" w:rsidRDefault="0098408C" w:rsidP="0098408C">
      <w:pPr>
        <w:numPr>
          <w:ilvl w:val="0"/>
          <w:numId w:val="52"/>
        </w:numPr>
        <w:spacing w:after="0" w:line="240" w:lineRule="auto"/>
        <w:ind w:left="993" w:hanging="283"/>
        <w:contextualSpacing/>
        <w:jc w:val="both"/>
        <w:rPr>
          <w:rFonts w:ascii="Verdana" w:hAnsi="Verdana"/>
          <w:bCs/>
          <w:sz w:val="20"/>
        </w:rPr>
      </w:pPr>
      <w:r w:rsidRPr="00300638">
        <w:rPr>
          <w:rFonts w:ascii="Verdana" w:hAnsi="Verdana"/>
          <w:bCs/>
          <w:sz w:val="20"/>
        </w:rPr>
        <w:t xml:space="preserve">Esant poreikiui, reguliarių darbų (angl. </w:t>
      </w:r>
      <w:proofErr w:type="spellStart"/>
      <w:r w:rsidRPr="00300638">
        <w:rPr>
          <w:rFonts w:ascii="Verdana" w:hAnsi="Verdana"/>
          <w:bCs/>
          <w:sz w:val="20"/>
        </w:rPr>
        <w:t>scheduled</w:t>
      </w:r>
      <w:proofErr w:type="spellEnd"/>
      <w:r w:rsidRPr="00300638">
        <w:rPr>
          <w:rFonts w:ascii="Verdana" w:hAnsi="Verdana"/>
          <w:bCs/>
          <w:sz w:val="20"/>
        </w:rPr>
        <w:t xml:space="preserve"> </w:t>
      </w:r>
      <w:proofErr w:type="spellStart"/>
      <w:r w:rsidRPr="00300638">
        <w:rPr>
          <w:rFonts w:ascii="Verdana" w:hAnsi="Verdana"/>
          <w:bCs/>
          <w:sz w:val="20"/>
        </w:rPr>
        <w:t>jobs</w:t>
      </w:r>
      <w:proofErr w:type="spellEnd"/>
      <w:r w:rsidRPr="00300638">
        <w:rPr>
          <w:rFonts w:ascii="Verdana" w:hAnsi="Verdana"/>
          <w:bCs/>
          <w:sz w:val="20"/>
        </w:rPr>
        <w:t>) kartojimas;</w:t>
      </w:r>
    </w:p>
    <w:p w14:paraId="757804F7" w14:textId="77777777" w:rsidR="0098408C" w:rsidRPr="00300638" w:rsidRDefault="0098408C" w:rsidP="0098408C">
      <w:pPr>
        <w:numPr>
          <w:ilvl w:val="0"/>
          <w:numId w:val="52"/>
        </w:numPr>
        <w:spacing w:after="0" w:line="240" w:lineRule="auto"/>
        <w:ind w:left="993" w:hanging="283"/>
        <w:contextualSpacing/>
        <w:jc w:val="both"/>
        <w:rPr>
          <w:rFonts w:ascii="Verdana" w:hAnsi="Verdana"/>
          <w:bCs/>
          <w:sz w:val="20"/>
        </w:rPr>
      </w:pPr>
      <w:r>
        <w:rPr>
          <w:rFonts w:ascii="Verdana" w:hAnsi="Verdana"/>
          <w:bCs/>
          <w:sz w:val="20"/>
        </w:rPr>
        <w:t>MS SQL</w:t>
      </w:r>
      <w:r w:rsidRPr="00300638">
        <w:rPr>
          <w:rFonts w:ascii="Verdana" w:hAnsi="Verdana"/>
          <w:bCs/>
          <w:sz w:val="20"/>
        </w:rPr>
        <w:t xml:space="preserve"> erdvėse likusios laisvos vietos savalaikis erdvių išplėtimas;</w:t>
      </w:r>
    </w:p>
    <w:p w14:paraId="18636EDF" w14:textId="77777777" w:rsidR="0098408C" w:rsidRPr="00300638" w:rsidRDefault="0098408C" w:rsidP="0098408C">
      <w:pPr>
        <w:numPr>
          <w:ilvl w:val="0"/>
          <w:numId w:val="52"/>
        </w:numPr>
        <w:spacing w:after="0" w:line="240" w:lineRule="auto"/>
        <w:ind w:left="993" w:hanging="283"/>
        <w:contextualSpacing/>
        <w:jc w:val="both"/>
        <w:rPr>
          <w:rFonts w:ascii="Verdana" w:hAnsi="Verdana"/>
          <w:bCs/>
          <w:sz w:val="20"/>
        </w:rPr>
      </w:pPr>
      <w:r>
        <w:rPr>
          <w:rFonts w:ascii="Verdana" w:hAnsi="Verdana"/>
          <w:bCs/>
          <w:sz w:val="20"/>
        </w:rPr>
        <w:t>MS SQL</w:t>
      </w:r>
      <w:r w:rsidRPr="00300638">
        <w:rPr>
          <w:rFonts w:ascii="Verdana" w:hAnsi="Verdana"/>
          <w:bCs/>
          <w:sz w:val="20"/>
        </w:rPr>
        <w:t xml:space="preserve"> našumo analizė ir optimizavimas  (CPU, RAM, procesų ir pan.);</w:t>
      </w:r>
    </w:p>
    <w:p w14:paraId="39A12439" w14:textId="77777777" w:rsidR="0098408C" w:rsidRPr="00300638" w:rsidRDefault="0098408C" w:rsidP="0098408C">
      <w:pPr>
        <w:numPr>
          <w:ilvl w:val="0"/>
          <w:numId w:val="52"/>
        </w:numPr>
        <w:spacing w:after="0" w:line="240" w:lineRule="auto"/>
        <w:ind w:left="993" w:hanging="283"/>
        <w:contextualSpacing/>
        <w:jc w:val="both"/>
        <w:rPr>
          <w:rFonts w:ascii="Verdana" w:hAnsi="Verdana"/>
          <w:bCs/>
          <w:sz w:val="20"/>
        </w:rPr>
      </w:pPr>
      <w:r>
        <w:rPr>
          <w:rFonts w:ascii="Verdana" w:hAnsi="Verdana"/>
          <w:bCs/>
          <w:sz w:val="20"/>
        </w:rPr>
        <w:t>MS SQL</w:t>
      </w:r>
      <w:r w:rsidRPr="00300638">
        <w:rPr>
          <w:rFonts w:ascii="Verdana" w:hAnsi="Verdana"/>
          <w:bCs/>
          <w:sz w:val="20"/>
        </w:rPr>
        <w:t xml:space="preserve"> stebėjimo trigerių optimizavimas Užsakovo Monitoringo sistemoje </w:t>
      </w:r>
      <w:proofErr w:type="spellStart"/>
      <w:r w:rsidRPr="00300638">
        <w:rPr>
          <w:rFonts w:ascii="Verdana" w:hAnsi="Verdana"/>
          <w:bCs/>
          <w:sz w:val="20"/>
        </w:rPr>
        <w:t>Solarwinds</w:t>
      </w:r>
      <w:proofErr w:type="spellEnd"/>
      <w:r w:rsidRPr="00300638">
        <w:rPr>
          <w:rFonts w:ascii="Verdana" w:hAnsi="Verdana"/>
          <w:bCs/>
          <w:sz w:val="20"/>
        </w:rPr>
        <w:t>;</w:t>
      </w:r>
    </w:p>
    <w:p w14:paraId="75F775EC" w14:textId="77777777" w:rsidR="0098408C" w:rsidRPr="00300638" w:rsidRDefault="0098408C" w:rsidP="0098408C">
      <w:pPr>
        <w:numPr>
          <w:ilvl w:val="0"/>
          <w:numId w:val="52"/>
        </w:numPr>
        <w:spacing w:after="0" w:line="240" w:lineRule="auto"/>
        <w:ind w:left="993" w:hanging="283"/>
        <w:contextualSpacing/>
        <w:jc w:val="both"/>
        <w:rPr>
          <w:rFonts w:ascii="Verdana" w:hAnsi="Verdana"/>
          <w:bCs/>
          <w:sz w:val="20"/>
        </w:rPr>
      </w:pPr>
      <w:r>
        <w:rPr>
          <w:rFonts w:ascii="Verdana" w:hAnsi="Verdana"/>
          <w:bCs/>
          <w:sz w:val="20"/>
        </w:rPr>
        <w:t>MS SQL</w:t>
      </w:r>
      <w:r w:rsidRPr="00300638">
        <w:rPr>
          <w:rFonts w:ascii="Verdana" w:hAnsi="Verdana"/>
          <w:bCs/>
          <w:sz w:val="20"/>
        </w:rPr>
        <w:t xml:space="preserve"> atstatymo iš atsarginių kopijų tikrinimas pagal LB reikalavimus. Atstatymas atliekamas LB IT infrastuktūroje.</w:t>
      </w:r>
    </w:p>
    <w:p w14:paraId="3173C90F" w14:textId="77777777" w:rsidR="0098408C" w:rsidRPr="00300638" w:rsidRDefault="0098408C" w:rsidP="0098408C">
      <w:pPr>
        <w:numPr>
          <w:ilvl w:val="0"/>
          <w:numId w:val="52"/>
        </w:numPr>
        <w:spacing w:after="0" w:line="240" w:lineRule="auto"/>
        <w:ind w:left="993" w:hanging="283"/>
        <w:contextualSpacing/>
        <w:jc w:val="both"/>
        <w:rPr>
          <w:rFonts w:ascii="Verdana" w:hAnsi="Verdana"/>
          <w:bCs/>
          <w:sz w:val="20"/>
        </w:rPr>
      </w:pPr>
      <w:r>
        <w:rPr>
          <w:rFonts w:ascii="Verdana" w:hAnsi="Verdana"/>
          <w:bCs/>
          <w:sz w:val="20"/>
        </w:rPr>
        <w:t>MS SQL</w:t>
      </w:r>
      <w:r w:rsidRPr="00300638">
        <w:rPr>
          <w:rFonts w:ascii="Verdana" w:hAnsi="Verdana"/>
          <w:bCs/>
          <w:sz w:val="20"/>
        </w:rPr>
        <w:t xml:space="preserve"> sisteminių incidentų sprendimas, šalinimas bei prevencija;</w:t>
      </w:r>
    </w:p>
    <w:p w14:paraId="41F514B3" w14:textId="77777777" w:rsidR="0098408C" w:rsidRPr="00300638" w:rsidRDefault="0098408C" w:rsidP="0098408C">
      <w:pPr>
        <w:numPr>
          <w:ilvl w:val="0"/>
          <w:numId w:val="52"/>
        </w:numPr>
        <w:spacing w:after="0" w:line="240" w:lineRule="auto"/>
        <w:ind w:left="993" w:hanging="283"/>
        <w:contextualSpacing/>
        <w:jc w:val="both"/>
        <w:rPr>
          <w:rFonts w:ascii="Verdana" w:hAnsi="Verdana"/>
          <w:bCs/>
          <w:sz w:val="20"/>
        </w:rPr>
      </w:pPr>
      <w:r>
        <w:rPr>
          <w:rFonts w:ascii="Verdana" w:hAnsi="Verdana"/>
          <w:bCs/>
          <w:sz w:val="20"/>
        </w:rPr>
        <w:t>MS SQL</w:t>
      </w:r>
      <w:r w:rsidRPr="00300638">
        <w:rPr>
          <w:rFonts w:ascii="Verdana" w:hAnsi="Verdana"/>
          <w:bCs/>
          <w:sz w:val="20"/>
        </w:rPr>
        <w:t xml:space="preserve"> veikimo incidentų šalinimas, jei klaida nėra susijusi su žinomais </w:t>
      </w:r>
      <w:proofErr w:type="spellStart"/>
      <w:r w:rsidRPr="00300638">
        <w:rPr>
          <w:rFonts w:ascii="Verdana" w:hAnsi="Verdana"/>
          <w:bCs/>
          <w:sz w:val="20"/>
        </w:rPr>
        <w:t>Oracle</w:t>
      </w:r>
      <w:proofErr w:type="spellEnd"/>
      <w:r w:rsidRPr="00300638">
        <w:rPr>
          <w:rFonts w:ascii="Verdana" w:hAnsi="Verdana"/>
          <w:bCs/>
          <w:sz w:val="20"/>
        </w:rPr>
        <w:t xml:space="preserve"> defektais ir IS taikomosios įrangos klaidomis;</w:t>
      </w:r>
    </w:p>
    <w:p w14:paraId="7227DF1B" w14:textId="77777777" w:rsidR="0098408C" w:rsidRDefault="0098408C" w:rsidP="0098408C">
      <w:pPr>
        <w:numPr>
          <w:ilvl w:val="0"/>
          <w:numId w:val="52"/>
        </w:numPr>
        <w:spacing w:after="0" w:line="240" w:lineRule="auto"/>
        <w:ind w:left="993" w:hanging="283"/>
        <w:contextualSpacing/>
        <w:jc w:val="both"/>
        <w:rPr>
          <w:rFonts w:ascii="Verdana" w:hAnsi="Verdana"/>
          <w:bCs/>
          <w:sz w:val="20"/>
        </w:rPr>
      </w:pPr>
      <w:r w:rsidRPr="00300638">
        <w:rPr>
          <w:rFonts w:ascii="Verdana" w:hAnsi="Verdana"/>
          <w:bCs/>
          <w:sz w:val="20"/>
        </w:rPr>
        <w:t xml:space="preserve">Incidentų valdymas su gamintojo palaikymu (naudojant Užsakovo prisijungimą prie </w:t>
      </w:r>
      <w:r>
        <w:rPr>
          <w:rFonts w:ascii="Verdana" w:hAnsi="Verdana"/>
          <w:bCs/>
          <w:sz w:val="20"/>
        </w:rPr>
        <w:t>Microsoft</w:t>
      </w:r>
      <w:r w:rsidRPr="00300638">
        <w:rPr>
          <w:rFonts w:ascii="Verdana" w:hAnsi="Verdana"/>
          <w:bCs/>
          <w:sz w:val="20"/>
        </w:rPr>
        <w:t xml:space="preserve"> </w:t>
      </w:r>
      <w:proofErr w:type="spellStart"/>
      <w:r w:rsidRPr="00300638">
        <w:rPr>
          <w:rFonts w:ascii="Verdana" w:hAnsi="Verdana"/>
          <w:bCs/>
          <w:sz w:val="20"/>
        </w:rPr>
        <w:t>support</w:t>
      </w:r>
      <w:proofErr w:type="spellEnd"/>
      <w:r w:rsidRPr="00300638">
        <w:rPr>
          <w:rFonts w:ascii="Verdana" w:hAnsi="Verdana"/>
          <w:bCs/>
          <w:sz w:val="20"/>
        </w:rPr>
        <w:t>);</w:t>
      </w:r>
    </w:p>
    <w:p w14:paraId="7EA704F8" w14:textId="77777777" w:rsidR="0098408C" w:rsidRDefault="0098408C" w:rsidP="0098408C">
      <w:pPr>
        <w:numPr>
          <w:ilvl w:val="0"/>
          <w:numId w:val="52"/>
        </w:numPr>
        <w:spacing w:after="0" w:line="240" w:lineRule="auto"/>
        <w:ind w:left="993" w:hanging="283"/>
        <w:contextualSpacing/>
        <w:jc w:val="both"/>
        <w:rPr>
          <w:rFonts w:ascii="Verdana" w:hAnsi="Verdana"/>
          <w:bCs/>
          <w:sz w:val="20"/>
        </w:rPr>
      </w:pPr>
      <w:r w:rsidRPr="00FC4909">
        <w:rPr>
          <w:rFonts w:ascii="Verdana" w:hAnsi="Verdana"/>
          <w:bCs/>
          <w:sz w:val="20"/>
        </w:rPr>
        <w:t>Duomenų bazės rezervinės kopijos sukūrimas pagal rezervinio kopijavimo (</w:t>
      </w:r>
      <w:proofErr w:type="spellStart"/>
      <w:r w:rsidRPr="00FC4909">
        <w:rPr>
          <w:rFonts w:ascii="Verdana" w:hAnsi="Verdana"/>
          <w:bCs/>
          <w:sz w:val="20"/>
        </w:rPr>
        <w:t>Backup</w:t>
      </w:r>
      <w:proofErr w:type="spellEnd"/>
      <w:r w:rsidRPr="00FC4909">
        <w:rPr>
          <w:rFonts w:ascii="Verdana" w:hAnsi="Verdana"/>
          <w:bCs/>
          <w:sz w:val="20"/>
        </w:rPr>
        <w:t xml:space="preserve">) planą (vykdomas automatizuotai MS SQL </w:t>
      </w:r>
      <w:proofErr w:type="spellStart"/>
      <w:r w:rsidRPr="00FC4909">
        <w:rPr>
          <w:rFonts w:ascii="Verdana" w:hAnsi="Verdana"/>
          <w:bCs/>
          <w:sz w:val="20"/>
        </w:rPr>
        <w:t>server</w:t>
      </w:r>
      <w:proofErr w:type="spellEnd"/>
      <w:r w:rsidRPr="00FC4909">
        <w:rPr>
          <w:rFonts w:ascii="Verdana" w:hAnsi="Verdana"/>
          <w:bCs/>
          <w:sz w:val="20"/>
        </w:rPr>
        <w:t xml:space="preserve"> priemonėmis), kopijos </w:t>
      </w:r>
      <w:proofErr w:type="spellStart"/>
      <w:r w:rsidRPr="00FC4909">
        <w:rPr>
          <w:rFonts w:ascii="Verdana" w:hAnsi="Verdana"/>
          <w:bCs/>
          <w:sz w:val="20"/>
        </w:rPr>
        <w:t>validumo</w:t>
      </w:r>
      <w:proofErr w:type="spellEnd"/>
      <w:r w:rsidRPr="00FC4909">
        <w:rPr>
          <w:rFonts w:ascii="Verdana" w:hAnsi="Verdana"/>
          <w:bCs/>
          <w:sz w:val="20"/>
        </w:rPr>
        <w:t xml:space="preserve"> ir integralumo patikra (vykdomas automatizuotai MS SQL </w:t>
      </w:r>
      <w:proofErr w:type="spellStart"/>
      <w:r w:rsidRPr="00FC4909">
        <w:rPr>
          <w:rFonts w:ascii="Verdana" w:hAnsi="Verdana"/>
          <w:bCs/>
          <w:sz w:val="20"/>
        </w:rPr>
        <w:t>server</w:t>
      </w:r>
      <w:proofErr w:type="spellEnd"/>
      <w:r w:rsidRPr="00FC4909">
        <w:rPr>
          <w:rFonts w:ascii="Verdana" w:hAnsi="Verdana"/>
          <w:bCs/>
          <w:sz w:val="20"/>
        </w:rPr>
        <w:t xml:space="preserve"> priemonėmis</w:t>
      </w:r>
      <w:r>
        <w:rPr>
          <w:rFonts w:ascii="Verdana" w:hAnsi="Verdana"/>
          <w:bCs/>
          <w:sz w:val="20"/>
        </w:rPr>
        <w:t>);</w:t>
      </w:r>
    </w:p>
    <w:p w14:paraId="6876892A" w14:textId="77777777" w:rsidR="0098408C" w:rsidRPr="003100E6" w:rsidRDefault="0098408C" w:rsidP="0098408C">
      <w:pPr>
        <w:numPr>
          <w:ilvl w:val="0"/>
          <w:numId w:val="52"/>
        </w:numPr>
        <w:spacing w:after="0" w:line="240" w:lineRule="auto"/>
        <w:ind w:left="993" w:hanging="283"/>
        <w:contextualSpacing/>
        <w:jc w:val="both"/>
        <w:rPr>
          <w:rFonts w:ascii="Verdana" w:hAnsi="Verdana"/>
          <w:bCs/>
          <w:sz w:val="20"/>
        </w:rPr>
      </w:pPr>
      <w:r w:rsidRPr="003100E6">
        <w:rPr>
          <w:rFonts w:ascii="Verdana" w:hAnsi="Verdana"/>
          <w:bCs/>
          <w:sz w:val="20"/>
        </w:rPr>
        <w:t xml:space="preserve">Duomenų bazių atnaujinimų (Angl. </w:t>
      </w:r>
      <w:proofErr w:type="spellStart"/>
      <w:r w:rsidRPr="003100E6">
        <w:rPr>
          <w:rFonts w:ascii="Verdana" w:hAnsi="Verdana"/>
          <w:bCs/>
          <w:sz w:val="20"/>
        </w:rPr>
        <w:t>Database</w:t>
      </w:r>
      <w:proofErr w:type="spellEnd"/>
      <w:r w:rsidRPr="003100E6">
        <w:rPr>
          <w:rFonts w:ascii="Verdana" w:hAnsi="Verdana"/>
          <w:bCs/>
          <w:sz w:val="20"/>
        </w:rPr>
        <w:t xml:space="preserve"> </w:t>
      </w:r>
      <w:proofErr w:type="spellStart"/>
      <w:r w:rsidRPr="003100E6">
        <w:rPr>
          <w:rFonts w:ascii="Verdana" w:hAnsi="Verdana"/>
          <w:bCs/>
          <w:sz w:val="20"/>
        </w:rPr>
        <w:t>Patch</w:t>
      </w:r>
      <w:proofErr w:type="spellEnd"/>
      <w:r w:rsidRPr="003100E6">
        <w:rPr>
          <w:rFonts w:ascii="Verdana" w:hAnsi="Verdana"/>
          <w:bCs/>
          <w:sz w:val="20"/>
        </w:rPr>
        <w:t xml:space="preserve"> </w:t>
      </w:r>
      <w:proofErr w:type="spellStart"/>
      <w:r w:rsidRPr="003100E6">
        <w:rPr>
          <w:rFonts w:ascii="Verdana" w:hAnsi="Verdana"/>
          <w:bCs/>
          <w:sz w:val="20"/>
        </w:rPr>
        <w:t>Set</w:t>
      </w:r>
      <w:proofErr w:type="spellEnd"/>
      <w:r w:rsidRPr="003100E6">
        <w:rPr>
          <w:rFonts w:ascii="Verdana" w:hAnsi="Verdana"/>
          <w:bCs/>
          <w:sz w:val="20"/>
        </w:rPr>
        <w:t xml:space="preserve"> </w:t>
      </w:r>
      <w:proofErr w:type="spellStart"/>
      <w:r w:rsidRPr="003100E6">
        <w:rPr>
          <w:rFonts w:ascii="Verdana" w:hAnsi="Verdana"/>
          <w:bCs/>
          <w:sz w:val="20"/>
        </w:rPr>
        <w:t>Update</w:t>
      </w:r>
      <w:proofErr w:type="spellEnd"/>
      <w:r w:rsidRPr="003100E6">
        <w:rPr>
          <w:rFonts w:ascii="Verdana" w:hAnsi="Verdana"/>
          <w:bCs/>
          <w:sz w:val="20"/>
        </w:rPr>
        <w:t xml:space="preserve">) diegimas ir testavimas, ar </w:t>
      </w:r>
      <w:r>
        <w:rPr>
          <w:rFonts w:ascii="Verdana" w:hAnsi="Verdana"/>
          <w:bCs/>
          <w:sz w:val="20"/>
        </w:rPr>
        <w:t>atnaujinimai</w:t>
      </w:r>
      <w:r w:rsidRPr="003100E6">
        <w:rPr>
          <w:rFonts w:ascii="Verdana" w:hAnsi="Verdana"/>
          <w:bCs/>
          <w:sz w:val="20"/>
        </w:rPr>
        <w:t xml:space="preserve"> buvo sėkmingai įdiegti</w:t>
      </w:r>
      <w:r>
        <w:rPr>
          <w:rFonts w:ascii="Verdana" w:hAnsi="Verdana"/>
          <w:bCs/>
          <w:sz w:val="20"/>
        </w:rPr>
        <w:t xml:space="preserve">. </w:t>
      </w:r>
      <w:r w:rsidRPr="003100E6">
        <w:rPr>
          <w:rFonts w:ascii="Verdana" w:hAnsi="Verdana"/>
          <w:bCs/>
          <w:sz w:val="20"/>
        </w:rPr>
        <w:t>Kritiniai PĮ</w:t>
      </w:r>
      <w:r>
        <w:rPr>
          <w:rFonts w:ascii="Verdana" w:hAnsi="Verdana"/>
          <w:bCs/>
          <w:sz w:val="20"/>
        </w:rPr>
        <w:t xml:space="preserve"> </w:t>
      </w:r>
      <w:r w:rsidRPr="003100E6">
        <w:rPr>
          <w:rFonts w:ascii="Verdana" w:hAnsi="Verdana"/>
          <w:bCs/>
          <w:sz w:val="20"/>
        </w:rPr>
        <w:t xml:space="preserve">atnaujinimai turi būti diegiami ne vėliau kaip per 48 val. nuo tokių </w:t>
      </w:r>
      <w:r>
        <w:rPr>
          <w:rFonts w:ascii="Verdana" w:hAnsi="Verdana"/>
          <w:bCs/>
          <w:sz w:val="20"/>
        </w:rPr>
        <w:t xml:space="preserve">naujinimų </w:t>
      </w:r>
      <w:r w:rsidRPr="003100E6">
        <w:rPr>
          <w:rFonts w:ascii="Verdana" w:hAnsi="Verdana"/>
          <w:bCs/>
          <w:sz w:val="20"/>
        </w:rPr>
        <w:t>išleidimo</w:t>
      </w:r>
      <w:r>
        <w:rPr>
          <w:rFonts w:ascii="Verdana" w:hAnsi="Verdana"/>
          <w:bCs/>
          <w:sz w:val="20"/>
        </w:rPr>
        <w:t>;</w:t>
      </w:r>
    </w:p>
    <w:p w14:paraId="2678FFD4" w14:textId="77777777" w:rsidR="0098408C" w:rsidRPr="00C30E4E" w:rsidRDefault="0098408C" w:rsidP="0098408C">
      <w:pPr>
        <w:pStyle w:val="ListParagraph"/>
        <w:numPr>
          <w:ilvl w:val="0"/>
          <w:numId w:val="57"/>
        </w:numPr>
        <w:spacing w:after="0" w:line="240" w:lineRule="auto"/>
        <w:ind w:left="993"/>
        <w:contextualSpacing/>
        <w:jc w:val="both"/>
        <w:rPr>
          <w:rFonts w:ascii="Verdana" w:hAnsi="Verdana"/>
          <w:sz w:val="18"/>
          <w:szCs w:val="20"/>
        </w:rPr>
      </w:pPr>
      <w:r w:rsidRPr="00C30E4E">
        <w:rPr>
          <w:rFonts w:ascii="Verdana" w:hAnsi="Verdana"/>
          <w:sz w:val="20"/>
          <w:szCs w:val="20"/>
        </w:rPr>
        <w:t xml:space="preserve">Visi kiti darbai susiję su </w:t>
      </w:r>
      <w:r>
        <w:rPr>
          <w:rFonts w:ascii="Verdana" w:hAnsi="Verdana"/>
          <w:bCs/>
          <w:sz w:val="20"/>
        </w:rPr>
        <w:t xml:space="preserve">MS SQL </w:t>
      </w:r>
      <w:r w:rsidRPr="00C30E4E">
        <w:rPr>
          <w:rFonts w:ascii="Verdana" w:hAnsi="Verdana"/>
          <w:sz w:val="20"/>
          <w:szCs w:val="20"/>
        </w:rPr>
        <w:t>duomenų bazių priežiūros ir palaikymo darbais</w:t>
      </w:r>
    </w:p>
    <w:p w14:paraId="0AFB2D41" w14:textId="77777777" w:rsidR="0098408C" w:rsidRPr="00DF7198" w:rsidRDefault="0098408C" w:rsidP="0098408C">
      <w:pPr>
        <w:numPr>
          <w:ilvl w:val="2"/>
          <w:numId w:val="6"/>
        </w:numPr>
        <w:tabs>
          <w:tab w:val="left" w:pos="993"/>
        </w:tabs>
        <w:spacing w:after="0" w:line="240" w:lineRule="auto"/>
        <w:ind w:left="567" w:hanging="567"/>
        <w:contextualSpacing/>
        <w:jc w:val="both"/>
        <w:rPr>
          <w:rFonts w:ascii="Verdana" w:hAnsi="Verdana"/>
          <w:b/>
          <w:bCs/>
          <w:sz w:val="20"/>
        </w:rPr>
      </w:pPr>
      <w:r>
        <w:rPr>
          <w:rFonts w:ascii="Verdana" w:hAnsi="Verdana"/>
          <w:b/>
          <w:bCs/>
          <w:sz w:val="20"/>
        </w:rPr>
        <w:t xml:space="preserve"> </w:t>
      </w:r>
      <w:proofErr w:type="spellStart"/>
      <w:r w:rsidRPr="00DF7198">
        <w:rPr>
          <w:rFonts w:ascii="Verdana" w:hAnsi="Verdana"/>
          <w:b/>
          <w:bCs/>
          <w:sz w:val="20"/>
        </w:rPr>
        <w:t>MySQL</w:t>
      </w:r>
      <w:proofErr w:type="spellEnd"/>
      <w:r w:rsidRPr="00DF7198">
        <w:rPr>
          <w:rFonts w:ascii="Verdana" w:hAnsi="Verdana"/>
          <w:b/>
          <w:bCs/>
          <w:sz w:val="20"/>
        </w:rPr>
        <w:t xml:space="preserve"> </w:t>
      </w:r>
      <w:r>
        <w:rPr>
          <w:rFonts w:ascii="Verdana" w:hAnsi="Verdana"/>
          <w:b/>
          <w:bCs/>
          <w:sz w:val="20"/>
        </w:rPr>
        <w:t xml:space="preserve"> priežiūra:</w:t>
      </w:r>
    </w:p>
    <w:p w14:paraId="6103C3CB" w14:textId="77777777" w:rsidR="0098408C" w:rsidRPr="00FC4909" w:rsidRDefault="0098408C" w:rsidP="0098408C">
      <w:pPr>
        <w:numPr>
          <w:ilvl w:val="0"/>
          <w:numId w:val="52"/>
        </w:numPr>
        <w:spacing w:after="0" w:line="240" w:lineRule="auto"/>
        <w:ind w:left="1134" w:hanging="283"/>
        <w:contextualSpacing/>
        <w:jc w:val="both"/>
        <w:rPr>
          <w:rFonts w:ascii="Verdana" w:hAnsi="Verdana"/>
          <w:bCs/>
          <w:sz w:val="20"/>
        </w:rPr>
      </w:pPr>
      <w:r w:rsidRPr="00FC4909">
        <w:rPr>
          <w:rFonts w:ascii="Verdana" w:hAnsi="Verdana"/>
          <w:bCs/>
          <w:sz w:val="20"/>
        </w:rPr>
        <w:t>Naudotojo paskyros ir</w:t>
      </w:r>
      <w:r>
        <w:rPr>
          <w:rFonts w:ascii="Verdana" w:hAnsi="Verdana"/>
          <w:bCs/>
          <w:sz w:val="20"/>
        </w:rPr>
        <w:t xml:space="preserve"> </w:t>
      </w:r>
      <w:r w:rsidRPr="00FC4909">
        <w:rPr>
          <w:rFonts w:ascii="Verdana" w:hAnsi="Verdana"/>
          <w:bCs/>
          <w:sz w:val="20"/>
        </w:rPr>
        <w:t xml:space="preserve">arba jo rolių sukūrimas </w:t>
      </w:r>
      <w:r>
        <w:rPr>
          <w:rFonts w:ascii="Verdana" w:hAnsi="Verdana"/>
          <w:bCs/>
          <w:sz w:val="20"/>
        </w:rPr>
        <w:t>ir panaikinimas;</w:t>
      </w:r>
    </w:p>
    <w:p w14:paraId="687B30E3" w14:textId="77777777" w:rsidR="0098408C" w:rsidRPr="00FC4909" w:rsidRDefault="0098408C" w:rsidP="0098408C">
      <w:pPr>
        <w:numPr>
          <w:ilvl w:val="0"/>
          <w:numId w:val="52"/>
        </w:numPr>
        <w:spacing w:after="0" w:line="240" w:lineRule="auto"/>
        <w:ind w:left="1134" w:hanging="283"/>
        <w:contextualSpacing/>
        <w:jc w:val="both"/>
        <w:rPr>
          <w:rFonts w:ascii="Verdana" w:hAnsi="Verdana"/>
          <w:bCs/>
          <w:sz w:val="20"/>
        </w:rPr>
      </w:pPr>
      <w:r w:rsidRPr="00FC4909">
        <w:rPr>
          <w:rFonts w:ascii="Verdana" w:hAnsi="Verdana"/>
          <w:bCs/>
          <w:sz w:val="20"/>
        </w:rPr>
        <w:t xml:space="preserve">Naudotojo teisių administravimas; </w:t>
      </w:r>
    </w:p>
    <w:p w14:paraId="590F751E" w14:textId="77777777" w:rsidR="0098408C" w:rsidRPr="00FC4909" w:rsidRDefault="0098408C" w:rsidP="0098408C">
      <w:pPr>
        <w:numPr>
          <w:ilvl w:val="0"/>
          <w:numId w:val="52"/>
        </w:numPr>
        <w:spacing w:after="0" w:line="240" w:lineRule="auto"/>
        <w:ind w:left="1134" w:hanging="283"/>
        <w:contextualSpacing/>
        <w:jc w:val="both"/>
        <w:rPr>
          <w:rFonts w:ascii="Verdana" w:hAnsi="Verdana"/>
          <w:bCs/>
          <w:sz w:val="20"/>
        </w:rPr>
      </w:pPr>
      <w:r w:rsidRPr="00FC4909">
        <w:rPr>
          <w:rFonts w:ascii="Verdana" w:hAnsi="Verdana"/>
          <w:bCs/>
          <w:sz w:val="20"/>
        </w:rPr>
        <w:t>Rezervinio kopijavimo (</w:t>
      </w:r>
      <w:proofErr w:type="spellStart"/>
      <w:r w:rsidRPr="00FC4909">
        <w:rPr>
          <w:rFonts w:ascii="Verdana" w:hAnsi="Verdana"/>
          <w:bCs/>
          <w:sz w:val="20"/>
        </w:rPr>
        <w:t>Backup</w:t>
      </w:r>
      <w:proofErr w:type="spellEnd"/>
      <w:r w:rsidRPr="00FC4909">
        <w:rPr>
          <w:rFonts w:ascii="Verdana" w:hAnsi="Verdana"/>
          <w:bCs/>
          <w:sz w:val="20"/>
        </w:rPr>
        <w:t>) plano koregavimas;</w:t>
      </w:r>
    </w:p>
    <w:p w14:paraId="410CD504" w14:textId="77777777" w:rsidR="0098408C" w:rsidRPr="00FC4909" w:rsidRDefault="0098408C" w:rsidP="0098408C">
      <w:pPr>
        <w:numPr>
          <w:ilvl w:val="0"/>
          <w:numId w:val="52"/>
        </w:numPr>
        <w:spacing w:after="0" w:line="240" w:lineRule="auto"/>
        <w:ind w:left="1134" w:hanging="283"/>
        <w:contextualSpacing/>
        <w:jc w:val="both"/>
        <w:rPr>
          <w:rFonts w:ascii="Verdana" w:hAnsi="Verdana"/>
          <w:bCs/>
          <w:sz w:val="20"/>
        </w:rPr>
      </w:pPr>
      <w:r w:rsidRPr="00FC4909">
        <w:rPr>
          <w:rFonts w:ascii="Verdana" w:hAnsi="Verdana"/>
          <w:bCs/>
          <w:sz w:val="20"/>
        </w:rPr>
        <w:t xml:space="preserve">Duomenų bazės (DB) sukūrimas </w:t>
      </w:r>
      <w:r>
        <w:rPr>
          <w:rFonts w:ascii="Verdana" w:hAnsi="Verdana"/>
          <w:bCs/>
          <w:sz w:val="20"/>
        </w:rPr>
        <w:t>ir</w:t>
      </w:r>
      <w:r w:rsidRPr="00FC4909">
        <w:rPr>
          <w:rFonts w:ascii="Verdana" w:hAnsi="Verdana"/>
          <w:bCs/>
          <w:sz w:val="20"/>
        </w:rPr>
        <w:t xml:space="preserve"> ištrynimas;</w:t>
      </w:r>
    </w:p>
    <w:p w14:paraId="2454E17B" w14:textId="77777777" w:rsidR="0098408C" w:rsidRPr="00FC4909" w:rsidRDefault="0098408C" w:rsidP="0098408C">
      <w:pPr>
        <w:numPr>
          <w:ilvl w:val="0"/>
          <w:numId w:val="52"/>
        </w:numPr>
        <w:spacing w:after="0" w:line="240" w:lineRule="auto"/>
        <w:ind w:left="1134" w:hanging="283"/>
        <w:contextualSpacing/>
        <w:jc w:val="both"/>
        <w:rPr>
          <w:rFonts w:ascii="Verdana" w:hAnsi="Verdana"/>
          <w:bCs/>
          <w:sz w:val="20"/>
        </w:rPr>
      </w:pPr>
      <w:r w:rsidRPr="00FC4909">
        <w:rPr>
          <w:rFonts w:ascii="Verdana" w:hAnsi="Verdana"/>
          <w:bCs/>
          <w:sz w:val="20"/>
        </w:rPr>
        <w:t>Vietovės (</w:t>
      </w:r>
      <w:proofErr w:type="spellStart"/>
      <w:r w:rsidRPr="00FC4909">
        <w:rPr>
          <w:rFonts w:ascii="Verdana" w:hAnsi="Verdana"/>
          <w:bCs/>
          <w:sz w:val="20"/>
        </w:rPr>
        <w:t>instance</w:t>
      </w:r>
      <w:proofErr w:type="spellEnd"/>
      <w:r w:rsidRPr="00FC4909">
        <w:rPr>
          <w:rFonts w:ascii="Verdana" w:hAnsi="Verdana"/>
          <w:bCs/>
          <w:sz w:val="20"/>
        </w:rPr>
        <w:t>) atstatymas iš rezervinės kopijos;</w:t>
      </w:r>
    </w:p>
    <w:p w14:paraId="675AFC28" w14:textId="77777777" w:rsidR="0098408C" w:rsidRPr="00FC4909" w:rsidRDefault="0098408C" w:rsidP="0098408C">
      <w:pPr>
        <w:numPr>
          <w:ilvl w:val="0"/>
          <w:numId w:val="52"/>
        </w:numPr>
        <w:spacing w:after="0" w:line="240" w:lineRule="auto"/>
        <w:ind w:left="1134" w:hanging="283"/>
        <w:contextualSpacing/>
        <w:jc w:val="both"/>
        <w:rPr>
          <w:rFonts w:ascii="Verdana" w:hAnsi="Verdana"/>
          <w:bCs/>
          <w:sz w:val="20"/>
        </w:rPr>
      </w:pPr>
      <w:r w:rsidRPr="00FC4909">
        <w:rPr>
          <w:rFonts w:ascii="Verdana" w:hAnsi="Verdana"/>
          <w:bCs/>
          <w:sz w:val="20"/>
        </w:rPr>
        <w:t>Vietovės (</w:t>
      </w:r>
      <w:proofErr w:type="spellStart"/>
      <w:r w:rsidRPr="00FC4909">
        <w:rPr>
          <w:rFonts w:ascii="Verdana" w:hAnsi="Verdana"/>
          <w:bCs/>
          <w:sz w:val="20"/>
        </w:rPr>
        <w:t>instance</w:t>
      </w:r>
      <w:proofErr w:type="spellEnd"/>
      <w:r w:rsidRPr="00FC4909">
        <w:rPr>
          <w:rFonts w:ascii="Verdana" w:hAnsi="Verdana"/>
          <w:bCs/>
          <w:sz w:val="20"/>
        </w:rPr>
        <w:t xml:space="preserve">) parametrų konfigūracijos pakeitimai; </w:t>
      </w:r>
    </w:p>
    <w:p w14:paraId="28886785" w14:textId="77777777" w:rsidR="0098408C" w:rsidRPr="00FC4909" w:rsidRDefault="0098408C" w:rsidP="0098408C">
      <w:pPr>
        <w:numPr>
          <w:ilvl w:val="0"/>
          <w:numId w:val="52"/>
        </w:numPr>
        <w:spacing w:after="0" w:line="240" w:lineRule="auto"/>
        <w:ind w:left="1134" w:hanging="283"/>
        <w:contextualSpacing/>
        <w:jc w:val="both"/>
        <w:rPr>
          <w:rFonts w:ascii="Verdana" w:hAnsi="Verdana"/>
          <w:bCs/>
          <w:sz w:val="20"/>
        </w:rPr>
      </w:pPr>
      <w:r w:rsidRPr="00FC4909">
        <w:rPr>
          <w:rFonts w:ascii="Verdana" w:hAnsi="Verdana"/>
          <w:bCs/>
          <w:sz w:val="20"/>
        </w:rPr>
        <w:t>Duomenų bazės atstatymas iš rezervinės kopijos;</w:t>
      </w:r>
    </w:p>
    <w:p w14:paraId="13F81CC1" w14:textId="77777777" w:rsidR="0098408C" w:rsidRPr="00FC4909" w:rsidRDefault="0098408C" w:rsidP="0098408C">
      <w:pPr>
        <w:numPr>
          <w:ilvl w:val="0"/>
          <w:numId w:val="52"/>
        </w:numPr>
        <w:spacing w:after="0" w:line="240" w:lineRule="auto"/>
        <w:ind w:left="1134" w:hanging="283"/>
        <w:contextualSpacing/>
        <w:jc w:val="both"/>
        <w:rPr>
          <w:rFonts w:ascii="Verdana" w:hAnsi="Verdana"/>
          <w:bCs/>
          <w:sz w:val="20"/>
        </w:rPr>
      </w:pPr>
      <w:r w:rsidRPr="00FC4909">
        <w:rPr>
          <w:rFonts w:ascii="Verdana" w:hAnsi="Verdana"/>
          <w:bCs/>
          <w:sz w:val="20"/>
        </w:rPr>
        <w:t>Rezervinio kopijavimo (</w:t>
      </w:r>
      <w:proofErr w:type="spellStart"/>
      <w:r w:rsidRPr="00FC4909">
        <w:rPr>
          <w:rFonts w:ascii="Verdana" w:hAnsi="Verdana"/>
          <w:bCs/>
          <w:sz w:val="20"/>
        </w:rPr>
        <w:t>Backup</w:t>
      </w:r>
      <w:proofErr w:type="spellEnd"/>
      <w:r w:rsidRPr="00FC4909">
        <w:rPr>
          <w:rFonts w:ascii="Verdana" w:hAnsi="Verdana"/>
          <w:bCs/>
          <w:sz w:val="20"/>
        </w:rPr>
        <w:t>) plano sukūrimas.</w:t>
      </w:r>
    </w:p>
    <w:p w14:paraId="3073DDDF"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r w:rsidRPr="00300638">
        <w:rPr>
          <w:rFonts w:ascii="Verdana" w:hAnsi="Verdana"/>
          <w:bCs/>
          <w:sz w:val="20"/>
        </w:rPr>
        <w:t>Konfigūracijos keitimas</w:t>
      </w:r>
      <w:r>
        <w:rPr>
          <w:rFonts w:ascii="Verdana" w:hAnsi="Verdana"/>
          <w:bCs/>
          <w:sz w:val="20"/>
        </w:rPr>
        <w:t>;</w:t>
      </w:r>
    </w:p>
    <w:p w14:paraId="681391F8"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r w:rsidRPr="00300638">
        <w:rPr>
          <w:rFonts w:ascii="Verdana" w:hAnsi="Verdana"/>
          <w:bCs/>
          <w:sz w:val="20"/>
        </w:rPr>
        <w:t>Inicijavimas ištaisyti fiksuotas aplikacines klaidas;</w:t>
      </w:r>
    </w:p>
    <w:p w14:paraId="51D3CEC1"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r w:rsidRPr="00300638">
        <w:rPr>
          <w:rFonts w:ascii="Verdana" w:hAnsi="Verdana"/>
          <w:bCs/>
          <w:sz w:val="20"/>
        </w:rPr>
        <w:t xml:space="preserve">Esant poreikiui, reguliarių darbų (angl. </w:t>
      </w:r>
      <w:proofErr w:type="spellStart"/>
      <w:r w:rsidRPr="00300638">
        <w:rPr>
          <w:rFonts w:ascii="Verdana" w:hAnsi="Verdana"/>
          <w:bCs/>
          <w:sz w:val="20"/>
        </w:rPr>
        <w:t>scheduled</w:t>
      </w:r>
      <w:proofErr w:type="spellEnd"/>
      <w:r w:rsidRPr="00300638">
        <w:rPr>
          <w:rFonts w:ascii="Verdana" w:hAnsi="Verdana"/>
          <w:bCs/>
          <w:sz w:val="20"/>
        </w:rPr>
        <w:t xml:space="preserve"> </w:t>
      </w:r>
      <w:proofErr w:type="spellStart"/>
      <w:r w:rsidRPr="00300638">
        <w:rPr>
          <w:rFonts w:ascii="Verdana" w:hAnsi="Verdana"/>
          <w:bCs/>
          <w:sz w:val="20"/>
        </w:rPr>
        <w:t>jobs</w:t>
      </w:r>
      <w:proofErr w:type="spellEnd"/>
      <w:r w:rsidRPr="00300638">
        <w:rPr>
          <w:rFonts w:ascii="Verdana" w:hAnsi="Verdana"/>
          <w:bCs/>
          <w:sz w:val="20"/>
        </w:rPr>
        <w:t>) kartojimas;</w:t>
      </w:r>
    </w:p>
    <w:p w14:paraId="45AF9F06"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MySQL</w:t>
      </w:r>
      <w:proofErr w:type="spellEnd"/>
      <w:r w:rsidRPr="00300638">
        <w:rPr>
          <w:rFonts w:ascii="Verdana" w:hAnsi="Verdana"/>
          <w:bCs/>
          <w:sz w:val="20"/>
        </w:rPr>
        <w:t xml:space="preserve"> erdvėse likusios laisvos vietos savalaikis erdvių išplėtimas;</w:t>
      </w:r>
    </w:p>
    <w:p w14:paraId="7D748C02"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MySQL</w:t>
      </w:r>
      <w:proofErr w:type="spellEnd"/>
      <w:r w:rsidRPr="00300638">
        <w:rPr>
          <w:rFonts w:ascii="Verdana" w:hAnsi="Verdana"/>
          <w:bCs/>
          <w:sz w:val="20"/>
        </w:rPr>
        <w:t xml:space="preserve"> našumo analizė ir optimizavimas  (CPU, RAM, procesų ir pan.);</w:t>
      </w:r>
    </w:p>
    <w:p w14:paraId="7B2C18F7"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MySQL</w:t>
      </w:r>
      <w:proofErr w:type="spellEnd"/>
      <w:r w:rsidRPr="00300638">
        <w:rPr>
          <w:rFonts w:ascii="Verdana" w:hAnsi="Verdana"/>
          <w:bCs/>
          <w:sz w:val="20"/>
        </w:rPr>
        <w:t xml:space="preserve"> stebėjimo trigerių optimizavimas Užsakovo Monitoringo sistemoje </w:t>
      </w:r>
      <w:proofErr w:type="spellStart"/>
      <w:r w:rsidRPr="00300638">
        <w:rPr>
          <w:rFonts w:ascii="Verdana" w:hAnsi="Verdana"/>
          <w:bCs/>
          <w:sz w:val="20"/>
        </w:rPr>
        <w:t>Solarwinds</w:t>
      </w:r>
      <w:proofErr w:type="spellEnd"/>
      <w:r w:rsidRPr="00300638">
        <w:rPr>
          <w:rFonts w:ascii="Verdana" w:hAnsi="Verdana"/>
          <w:bCs/>
          <w:sz w:val="20"/>
        </w:rPr>
        <w:t>;</w:t>
      </w:r>
    </w:p>
    <w:p w14:paraId="65C6BFD4"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MySQL</w:t>
      </w:r>
      <w:proofErr w:type="spellEnd"/>
      <w:r w:rsidRPr="00300638">
        <w:rPr>
          <w:rFonts w:ascii="Verdana" w:hAnsi="Verdana"/>
          <w:bCs/>
          <w:sz w:val="20"/>
        </w:rPr>
        <w:t xml:space="preserve"> atstatymo iš atsarginių kopijų tikrinimas pagal LB reikalavimus. Atstatymas atliekamas LB IT infrastuktūroje.</w:t>
      </w:r>
    </w:p>
    <w:p w14:paraId="14BA0AD9"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MySQL</w:t>
      </w:r>
      <w:proofErr w:type="spellEnd"/>
      <w:r w:rsidRPr="00300638">
        <w:rPr>
          <w:rFonts w:ascii="Verdana" w:hAnsi="Verdana"/>
          <w:bCs/>
          <w:sz w:val="20"/>
        </w:rPr>
        <w:t xml:space="preserve"> sisteminių incidentų sprendimas, šalinimas bei prevencija;</w:t>
      </w:r>
    </w:p>
    <w:p w14:paraId="403EF0B6"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MySQL</w:t>
      </w:r>
      <w:proofErr w:type="spellEnd"/>
      <w:r w:rsidRPr="00300638">
        <w:rPr>
          <w:rFonts w:ascii="Verdana" w:hAnsi="Verdana"/>
          <w:bCs/>
          <w:sz w:val="20"/>
        </w:rPr>
        <w:t xml:space="preserve"> veikimo incidentų šalinimas, jei klaida nėra susijusi su žinomais </w:t>
      </w:r>
      <w:proofErr w:type="spellStart"/>
      <w:r w:rsidRPr="00300638">
        <w:rPr>
          <w:rFonts w:ascii="Verdana" w:hAnsi="Verdana"/>
          <w:bCs/>
          <w:sz w:val="20"/>
        </w:rPr>
        <w:t>Oracle</w:t>
      </w:r>
      <w:proofErr w:type="spellEnd"/>
      <w:r w:rsidRPr="00300638">
        <w:rPr>
          <w:rFonts w:ascii="Verdana" w:hAnsi="Verdana"/>
          <w:bCs/>
          <w:sz w:val="20"/>
        </w:rPr>
        <w:t xml:space="preserve"> defektais ir IS taikomosios įrangos klaidomis;</w:t>
      </w:r>
    </w:p>
    <w:p w14:paraId="49A553B4" w14:textId="77777777" w:rsidR="0098408C" w:rsidRPr="003100E6"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Duomenų bazės rezervinės kopijos sukūrimas (</w:t>
      </w:r>
      <w:proofErr w:type="spellStart"/>
      <w:r w:rsidRPr="003100E6">
        <w:rPr>
          <w:rFonts w:ascii="Verdana" w:hAnsi="Verdana"/>
          <w:bCs/>
          <w:sz w:val="20"/>
        </w:rPr>
        <w:t>dump</w:t>
      </w:r>
      <w:proofErr w:type="spellEnd"/>
      <w:r>
        <w:rPr>
          <w:rFonts w:ascii="Verdana" w:hAnsi="Verdana"/>
          <w:bCs/>
          <w:sz w:val="20"/>
        </w:rPr>
        <w:t>);</w:t>
      </w:r>
    </w:p>
    <w:p w14:paraId="6688F535" w14:textId="77777777" w:rsidR="0098408C"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Vietovės (</w:t>
      </w:r>
      <w:proofErr w:type="spellStart"/>
      <w:r w:rsidRPr="003100E6">
        <w:rPr>
          <w:rFonts w:ascii="Verdana" w:hAnsi="Verdana"/>
          <w:bCs/>
          <w:sz w:val="20"/>
        </w:rPr>
        <w:t>instance</w:t>
      </w:r>
      <w:proofErr w:type="spellEnd"/>
      <w:r w:rsidRPr="003100E6">
        <w:rPr>
          <w:rFonts w:ascii="Verdana" w:hAnsi="Verdana"/>
          <w:bCs/>
          <w:sz w:val="20"/>
        </w:rPr>
        <w:t>) rezervinės kopijos sukūrimas (</w:t>
      </w:r>
      <w:proofErr w:type="spellStart"/>
      <w:r w:rsidRPr="003100E6">
        <w:rPr>
          <w:rFonts w:ascii="Verdana" w:hAnsi="Verdana"/>
          <w:bCs/>
          <w:sz w:val="20"/>
        </w:rPr>
        <w:t>binary</w:t>
      </w:r>
      <w:proofErr w:type="spellEnd"/>
      <w:r w:rsidRPr="003100E6">
        <w:rPr>
          <w:rFonts w:ascii="Verdana" w:hAnsi="Verdana"/>
          <w:bCs/>
          <w:sz w:val="20"/>
        </w:rPr>
        <w:t>/</w:t>
      </w:r>
      <w:proofErr w:type="spellStart"/>
      <w:r w:rsidRPr="003100E6">
        <w:rPr>
          <w:rFonts w:ascii="Verdana" w:hAnsi="Verdana"/>
          <w:bCs/>
          <w:sz w:val="20"/>
        </w:rPr>
        <w:t>dump</w:t>
      </w:r>
      <w:proofErr w:type="spellEnd"/>
      <w:r w:rsidRPr="003100E6">
        <w:rPr>
          <w:rFonts w:ascii="Verdana" w:hAnsi="Verdana"/>
          <w:bCs/>
          <w:sz w:val="20"/>
        </w:rPr>
        <w:t>)</w:t>
      </w:r>
      <w:r>
        <w:rPr>
          <w:rFonts w:ascii="Verdana" w:hAnsi="Verdana"/>
          <w:bCs/>
          <w:sz w:val="20"/>
        </w:rPr>
        <w:t>;</w:t>
      </w:r>
    </w:p>
    <w:p w14:paraId="2F33E3C6" w14:textId="77777777" w:rsidR="0098408C" w:rsidRPr="003100E6"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 xml:space="preserve">Duomenų bazių atnaujinimų (Angl. </w:t>
      </w:r>
      <w:proofErr w:type="spellStart"/>
      <w:r w:rsidRPr="003100E6">
        <w:rPr>
          <w:rFonts w:ascii="Verdana" w:hAnsi="Verdana"/>
          <w:bCs/>
          <w:sz w:val="20"/>
        </w:rPr>
        <w:t>Database</w:t>
      </w:r>
      <w:proofErr w:type="spellEnd"/>
      <w:r w:rsidRPr="003100E6">
        <w:rPr>
          <w:rFonts w:ascii="Verdana" w:hAnsi="Verdana"/>
          <w:bCs/>
          <w:sz w:val="20"/>
        </w:rPr>
        <w:t xml:space="preserve"> </w:t>
      </w:r>
      <w:proofErr w:type="spellStart"/>
      <w:r w:rsidRPr="003100E6">
        <w:rPr>
          <w:rFonts w:ascii="Verdana" w:hAnsi="Verdana"/>
          <w:bCs/>
          <w:sz w:val="20"/>
        </w:rPr>
        <w:t>Patch</w:t>
      </w:r>
      <w:proofErr w:type="spellEnd"/>
      <w:r w:rsidRPr="003100E6">
        <w:rPr>
          <w:rFonts w:ascii="Verdana" w:hAnsi="Verdana"/>
          <w:bCs/>
          <w:sz w:val="20"/>
        </w:rPr>
        <w:t xml:space="preserve"> </w:t>
      </w:r>
      <w:proofErr w:type="spellStart"/>
      <w:r w:rsidRPr="003100E6">
        <w:rPr>
          <w:rFonts w:ascii="Verdana" w:hAnsi="Verdana"/>
          <w:bCs/>
          <w:sz w:val="20"/>
        </w:rPr>
        <w:t>Set</w:t>
      </w:r>
      <w:proofErr w:type="spellEnd"/>
      <w:r w:rsidRPr="003100E6">
        <w:rPr>
          <w:rFonts w:ascii="Verdana" w:hAnsi="Verdana"/>
          <w:bCs/>
          <w:sz w:val="20"/>
        </w:rPr>
        <w:t xml:space="preserve"> </w:t>
      </w:r>
      <w:proofErr w:type="spellStart"/>
      <w:r w:rsidRPr="003100E6">
        <w:rPr>
          <w:rFonts w:ascii="Verdana" w:hAnsi="Verdana"/>
          <w:bCs/>
          <w:sz w:val="20"/>
        </w:rPr>
        <w:t>Update</w:t>
      </w:r>
      <w:proofErr w:type="spellEnd"/>
      <w:r w:rsidRPr="003100E6">
        <w:rPr>
          <w:rFonts w:ascii="Verdana" w:hAnsi="Verdana"/>
          <w:bCs/>
          <w:sz w:val="20"/>
        </w:rPr>
        <w:t xml:space="preserve">) diegimas ir testavimas, ar </w:t>
      </w:r>
      <w:r>
        <w:rPr>
          <w:rFonts w:ascii="Verdana" w:hAnsi="Verdana"/>
          <w:bCs/>
          <w:sz w:val="20"/>
        </w:rPr>
        <w:t>atnaujinimai</w:t>
      </w:r>
      <w:r w:rsidRPr="003100E6">
        <w:rPr>
          <w:rFonts w:ascii="Verdana" w:hAnsi="Verdana"/>
          <w:bCs/>
          <w:sz w:val="20"/>
        </w:rPr>
        <w:t xml:space="preserve"> buvo sėkmingai įdiegti</w:t>
      </w:r>
      <w:r>
        <w:rPr>
          <w:rFonts w:ascii="Verdana" w:hAnsi="Verdana"/>
          <w:bCs/>
          <w:sz w:val="20"/>
        </w:rPr>
        <w:t xml:space="preserve">. </w:t>
      </w:r>
      <w:r w:rsidRPr="003100E6">
        <w:rPr>
          <w:rFonts w:ascii="Verdana" w:hAnsi="Verdana"/>
          <w:bCs/>
          <w:sz w:val="20"/>
        </w:rPr>
        <w:t>Kritiniai PĮ</w:t>
      </w:r>
      <w:r>
        <w:rPr>
          <w:rFonts w:ascii="Verdana" w:hAnsi="Verdana"/>
          <w:bCs/>
          <w:sz w:val="20"/>
        </w:rPr>
        <w:t xml:space="preserve"> </w:t>
      </w:r>
      <w:r w:rsidRPr="003100E6">
        <w:rPr>
          <w:rFonts w:ascii="Verdana" w:hAnsi="Verdana"/>
          <w:bCs/>
          <w:sz w:val="20"/>
        </w:rPr>
        <w:t xml:space="preserve">atnaujinimai turi būti diegiami ne vėliau kaip per 48 val. nuo tokių </w:t>
      </w:r>
      <w:r>
        <w:rPr>
          <w:rFonts w:ascii="Verdana" w:hAnsi="Verdana"/>
          <w:bCs/>
          <w:sz w:val="20"/>
        </w:rPr>
        <w:t xml:space="preserve">naujinimų </w:t>
      </w:r>
      <w:r w:rsidRPr="003100E6">
        <w:rPr>
          <w:rFonts w:ascii="Verdana" w:hAnsi="Verdana"/>
          <w:bCs/>
          <w:sz w:val="20"/>
        </w:rPr>
        <w:t>išleidimo</w:t>
      </w:r>
      <w:r>
        <w:rPr>
          <w:rFonts w:ascii="Verdana" w:hAnsi="Verdana"/>
          <w:bCs/>
          <w:sz w:val="20"/>
        </w:rPr>
        <w:t>;</w:t>
      </w:r>
    </w:p>
    <w:p w14:paraId="74B5DD85" w14:textId="77777777" w:rsidR="0098408C" w:rsidRPr="00C30E4E" w:rsidRDefault="0098408C" w:rsidP="0098408C">
      <w:pPr>
        <w:pStyle w:val="ListParagraph"/>
        <w:numPr>
          <w:ilvl w:val="0"/>
          <w:numId w:val="56"/>
        </w:numPr>
        <w:spacing w:after="0" w:line="240" w:lineRule="auto"/>
        <w:contextualSpacing/>
        <w:jc w:val="both"/>
        <w:rPr>
          <w:rFonts w:ascii="Verdana" w:hAnsi="Verdana"/>
          <w:sz w:val="18"/>
          <w:szCs w:val="20"/>
        </w:rPr>
      </w:pPr>
      <w:r w:rsidRPr="00C30E4E">
        <w:rPr>
          <w:rFonts w:ascii="Verdana" w:hAnsi="Verdana"/>
          <w:sz w:val="20"/>
          <w:szCs w:val="20"/>
        </w:rPr>
        <w:t xml:space="preserve">Visi kiti darbai susiję su </w:t>
      </w:r>
      <w:proofErr w:type="spellStart"/>
      <w:r>
        <w:rPr>
          <w:rFonts w:ascii="Verdana" w:hAnsi="Verdana"/>
          <w:sz w:val="20"/>
          <w:szCs w:val="20"/>
        </w:rPr>
        <w:t>MySQL</w:t>
      </w:r>
      <w:proofErr w:type="spellEnd"/>
      <w:r>
        <w:rPr>
          <w:rFonts w:ascii="Verdana" w:hAnsi="Verdana"/>
          <w:sz w:val="20"/>
          <w:szCs w:val="20"/>
        </w:rPr>
        <w:t xml:space="preserve"> </w:t>
      </w:r>
      <w:r w:rsidRPr="00C30E4E">
        <w:rPr>
          <w:rFonts w:ascii="Verdana" w:hAnsi="Verdana"/>
          <w:sz w:val="20"/>
          <w:szCs w:val="20"/>
        </w:rPr>
        <w:t>duomenų bazių priežiūros ir palaikymo darbais</w:t>
      </w:r>
    </w:p>
    <w:p w14:paraId="0000392C" w14:textId="77777777" w:rsidR="0098408C" w:rsidRDefault="0098408C" w:rsidP="0098408C">
      <w:pPr>
        <w:numPr>
          <w:ilvl w:val="2"/>
          <w:numId w:val="6"/>
        </w:numPr>
        <w:tabs>
          <w:tab w:val="left" w:pos="993"/>
        </w:tabs>
        <w:spacing w:line="240" w:lineRule="auto"/>
        <w:ind w:left="567" w:hanging="579"/>
        <w:contextualSpacing/>
        <w:jc w:val="both"/>
        <w:rPr>
          <w:rFonts w:ascii="Verdana" w:hAnsi="Verdana"/>
          <w:b/>
          <w:bCs/>
          <w:sz w:val="20"/>
        </w:rPr>
      </w:pPr>
      <w:r>
        <w:rPr>
          <w:rFonts w:ascii="Verdana" w:hAnsi="Verdana"/>
          <w:b/>
          <w:bCs/>
          <w:sz w:val="20"/>
        </w:rPr>
        <w:t xml:space="preserve"> </w:t>
      </w:r>
      <w:proofErr w:type="spellStart"/>
      <w:r w:rsidRPr="00DF7198">
        <w:rPr>
          <w:rFonts w:ascii="Verdana" w:hAnsi="Verdana"/>
          <w:b/>
          <w:bCs/>
          <w:sz w:val="20"/>
        </w:rPr>
        <w:t>MariaDB</w:t>
      </w:r>
      <w:proofErr w:type="spellEnd"/>
      <w:r>
        <w:rPr>
          <w:rFonts w:ascii="Verdana" w:hAnsi="Verdana"/>
          <w:b/>
          <w:bCs/>
          <w:sz w:val="20"/>
        </w:rPr>
        <w:t xml:space="preserve"> priežiūra:</w:t>
      </w:r>
    </w:p>
    <w:p w14:paraId="239DF838" w14:textId="77777777" w:rsidR="0098408C" w:rsidRPr="003100E6"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Naudotojo paskyros ir</w:t>
      </w:r>
      <w:r>
        <w:rPr>
          <w:rFonts w:ascii="Verdana" w:hAnsi="Verdana"/>
          <w:bCs/>
          <w:sz w:val="20"/>
        </w:rPr>
        <w:t xml:space="preserve"> </w:t>
      </w:r>
      <w:r w:rsidRPr="003100E6">
        <w:rPr>
          <w:rFonts w:ascii="Verdana" w:hAnsi="Verdana"/>
          <w:bCs/>
          <w:sz w:val="20"/>
        </w:rPr>
        <w:t>jo rolių sukūrimas</w:t>
      </w:r>
      <w:r>
        <w:rPr>
          <w:rFonts w:ascii="Verdana" w:hAnsi="Verdana"/>
          <w:bCs/>
          <w:sz w:val="20"/>
        </w:rPr>
        <w:t xml:space="preserve"> ir </w:t>
      </w:r>
      <w:r w:rsidRPr="003100E6">
        <w:rPr>
          <w:rFonts w:ascii="Verdana" w:hAnsi="Verdana"/>
          <w:bCs/>
          <w:sz w:val="20"/>
        </w:rPr>
        <w:t>panaikinimas;</w:t>
      </w:r>
    </w:p>
    <w:p w14:paraId="7E484EC3" w14:textId="77777777" w:rsidR="0098408C" w:rsidRPr="003100E6"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 xml:space="preserve">Naudotojo teisių administravimas; </w:t>
      </w:r>
    </w:p>
    <w:p w14:paraId="37029556" w14:textId="77777777" w:rsidR="0098408C" w:rsidRPr="003100E6"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Rezervinio kopijavimo (</w:t>
      </w:r>
      <w:proofErr w:type="spellStart"/>
      <w:r w:rsidRPr="003100E6">
        <w:rPr>
          <w:rFonts w:ascii="Verdana" w:hAnsi="Verdana"/>
          <w:bCs/>
          <w:sz w:val="20"/>
        </w:rPr>
        <w:t>Backup</w:t>
      </w:r>
      <w:proofErr w:type="spellEnd"/>
      <w:r w:rsidRPr="003100E6">
        <w:rPr>
          <w:rFonts w:ascii="Verdana" w:hAnsi="Verdana"/>
          <w:bCs/>
          <w:sz w:val="20"/>
        </w:rPr>
        <w:t>) plano koregavimas;</w:t>
      </w:r>
    </w:p>
    <w:p w14:paraId="7927DFE0" w14:textId="77777777" w:rsidR="0098408C" w:rsidRPr="003100E6"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Duomenų bazės (DB) sukūrimas/ištrynimas;</w:t>
      </w:r>
    </w:p>
    <w:p w14:paraId="09C49A33" w14:textId="77777777" w:rsidR="0098408C" w:rsidRPr="003100E6"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lastRenderedPageBreak/>
        <w:t>Vietovės (</w:t>
      </w:r>
      <w:proofErr w:type="spellStart"/>
      <w:r w:rsidRPr="003100E6">
        <w:rPr>
          <w:rFonts w:ascii="Verdana" w:hAnsi="Verdana"/>
          <w:bCs/>
          <w:sz w:val="20"/>
        </w:rPr>
        <w:t>instance</w:t>
      </w:r>
      <w:proofErr w:type="spellEnd"/>
      <w:r w:rsidRPr="003100E6">
        <w:rPr>
          <w:rFonts w:ascii="Verdana" w:hAnsi="Verdana"/>
          <w:bCs/>
          <w:sz w:val="20"/>
        </w:rPr>
        <w:t>) atstatymas iš rezervinės kopijos;</w:t>
      </w:r>
    </w:p>
    <w:p w14:paraId="565C59E3" w14:textId="77777777" w:rsidR="0098408C" w:rsidRPr="003100E6"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Vietovės (</w:t>
      </w:r>
      <w:proofErr w:type="spellStart"/>
      <w:r w:rsidRPr="003100E6">
        <w:rPr>
          <w:rFonts w:ascii="Verdana" w:hAnsi="Verdana"/>
          <w:bCs/>
          <w:sz w:val="20"/>
        </w:rPr>
        <w:t>instance</w:t>
      </w:r>
      <w:proofErr w:type="spellEnd"/>
      <w:r w:rsidRPr="003100E6">
        <w:rPr>
          <w:rFonts w:ascii="Verdana" w:hAnsi="Verdana"/>
          <w:bCs/>
          <w:sz w:val="20"/>
        </w:rPr>
        <w:t xml:space="preserve">) parametrų konfigūracijos pakeitimai; </w:t>
      </w:r>
    </w:p>
    <w:p w14:paraId="2FF13E9F" w14:textId="77777777" w:rsidR="0098408C" w:rsidRPr="003100E6" w:rsidRDefault="0098408C" w:rsidP="0098408C">
      <w:pPr>
        <w:numPr>
          <w:ilvl w:val="0"/>
          <w:numId w:val="52"/>
        </w:numPr>
        <w:tabs>
          <w:tab w:val="left" w:pos="2977"/>
        </w:tabs>
        <w:spacing w:after="0" w:line="240" w:lineRule="auto"/>
        <w:ind w:left="1134" w:hanging="283"/>
        <w:contextualSpacing/>
        <w:jc w:val="both"/>
        <w:rPr>
          <w:rFonts w:ascii="Verdana" w:hAnsi="Verdana"/>
          <w:bCs/>
          <w:sz w:val="20"/>
        </w:rPr>
      </w:pPr>
      <w:r w:rsidRPr="003100E6">
        <w:rPr>
          <w:rFonts w:ascii="Verdana" w:hAnsi="Verdana"/>
          <w:bCs/>
          <w:sz w:val="20"/>
        </w:rPr>
        <w:t>Duomenų bazės atstatymas iš rezervinės kopijos;</w:t>
      </w:r>
    </w:p>
    <w:p w14:paraId="54FC157B" w14:textId="77777777" w:rsidR="0098408C" w:rsidRPr="003100E6"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Rezervinio kopijavimo (</w:t>
      </w:r>
      <w:proofErr w:type="spellStart"/>
      <w:r w:rsidRPr="003100E6">
        <w:rPr>
          <w:rFonts w:ascii="Verdana" w:hAnsi="Verdana"/>
          <w:bCs/>
          <w:sz w:val="20"/>
        </w:rPr>
        <w:t>Backup</w:t>
      </w:r>
      <w:proofErr w:type="spellEnd"/>
      <w:r w:rsidRPr="003100E6">
        <w:rPr>
          <w:rFonts w:ascii="Verdana" w:hAnsi="Verdana"/>
          <w:bCs/>
          <w:sz w:val="20"/>
        </w:rPr>
        <w:t>) plano sukūrimas.</w:t>
      </w:r>
    </w:p>
    <w:p w14:paraId="65D0E09B"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r w:rsidRPr="00300638">
        <w:rPr>
          <w:rFonts w:ascii="Verdana" w:hAnsi="Verdana"/>
          <w:bCs/>
          <w:sz w:val="20"/>
        </w:rPr>
        <w:t>Konfigūracijos keitimas</w:t>
      </w:r>
      <w:r>
        <w:rPr>
          <w:rFonts w:ascii="Verdana" w:hAnsi="Verdana"/>
          <w:bCs/>
          <w:sz w:val="20"/>
        </w:rPr>
        <w:t>;</w:t>
      </w:r>
    </w:p>
    <w:p w14:paraId="19457ABE"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r w:rsidRPr="00300638">
        <w:rPr>
          <w:rFonts w:ascii="Verdana" w:hAnsi="Verdana"/>
          <w:bCs/>
          <w:sz w:val="20"/>
        </w:rPr>
        <w:t>Inicijavimas ištaisyti fiksuotas aplikacines klaidas;</w:t>
      </w:r>
    </w:p>
    <w:p w14:paraId="19829C19"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r w:rsidRPr="00300638">
        <w:rPr>
          <w:rFonts w:ascii="Verdana" w:hAnsi="Verdana"/>
          <w:bCs/>
          <w:sz w:val="20"/>
        </w:rPr>
        <w:t xml:space="preserve">Esant poreikiui, reguliarių darbų (angl. </w:t>
      </w:r>
      <w:proofErr w:type="spellStart"/>
      <w:r w:rsidRPr="00300638">
        <w:rPr>
          <w:rFonts w:ascii="Verdana" w:hAnsi="Verdana"/>
          <w:bCs/>
          <w:sz w:val="20"/>
        </w:rPr>
        <w:t>scheduled</w:t>
      </w:r>
      <w:proofErr w:type="spellEnd"/>
      <w:r w:rsidRPr="00300638">
        <w:rPr>
          <w:rFonts w:ascii="Verdana" w:hAnsi="Verdana"/>
          <w:bCs/>
          <w:sz w:val="20"/>
        </w:rPr>
        <w:t xml:space="preserve"> </w:t>
      </w:r>
      <w:proofErr w:type="spellStart"/>
      <w:r w:rsidRPr="00300638">
        <w:rPr>
          <w:rFonts w:ascii="Verdana" w:hAnsi="Verdana"/>
          <w:bCs/>
          <w:sz w:val="20"/>
        </w:rPr>
        <w:t>jobs</w:t>
      </w:r>
      <w:proofErr w:type="spellEnd"/>
      <w:r w:rsidRPr="00300638">
        <w:rPr>
          <w:rFonts w:ascii="Verdana" w:hAnsi="Verdana"/>
          <w:bCs/>
          <w:sz w:val="20"/>
        </w:rPr>
        <w:t>) kartojimas;</w:t>
      </w:r>
    </w:p>
    <w:p w14:paraId="42AB3317"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Maria</w:t>
      </w:r>
      <w:r w:rsidRPr="00300638">
        <w:rPr>
          <w:rFonts w:ascii="Verdana" w:hAnsi="Verdana"/>
          <w:bCs/>
          <w:sz w:val="20"/>
        </w:rPr>
        <w:t>DB</w:t>
      </w:r>
      <w:proofErr w:type="spellEnd"/>
      <w:r w:rsidRPr="00300638">
        <w:rPr>
          <w:rFonts w:ascii="Verdana" w:hAnsi="Verdana"/>
          <w:bCs/>
          <w:sz w:val="20"/>
        </w:rPr>
        <w:t xml:space="preserve"> erdvėse likusios laisvos vietos savalaikis erdvių išplėtimas;</w:t>
      </w:r>
    </w:p>
    <w:p w14:paraId="3CD3C230"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Maria</w:t>
      </w:r>
      <w:r w:rsidRPr="00300638">
        <w:rPr>
          <w:rFonts w:ascii="Verdana" w:hAnsi="Verdana"/>
          <w:bCs/>
          <w:sz w:val="20"/>
        </w:rPr>
        <w:t>DB</w:t>
      </w:r>
      <w:proofErr w:type="spellEnd"/>
      <w:r w:rsidRPr="00300638">
        <w:rPr>
          <w:rFonts w:ascii="Verdana" w:hAnsi="Verdana"/>
          <w:bCs/>
          <w:sz w:val="20"/>
        </w:rPr>
        <w:t xml:space="preserve"> našumo analizė ir optimizavimas  (CPU, RAM, procesų ir pan.);</w:t>
      </w:r>
    </w:p>
    <w:p w14:paraId="22CD7432"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Maria</w:t>
      </w:r>
      <w:r w:rsidRPr="00300638">
        <w:rPr>
          <w:rFonts w:ascii="Verdana" w:hAnsi="Verdana"/>
          <w:bCs/>
          <w:sz w:val="20"/>
        </w:rPr>
        <w:t>DB</w:t>
      </w:r>
      <w:proofErr w:type="spellEnd"/>
      <w:r w:rsidRPr="00300638">
        <w:rPr>
          <w:rFonts w:ascii="Verdana" w:hAnsi="Verdana"/>
          <w:bCs/>
          <w:sz w:val="20"/>
        </w:rPr>
        <w:t xml:space="preserve"> stebėjimo trigerių optimizavimas Užsakovo Monitoringo sistemoje </w:t>
      </w:r>
      <w:proofErr w:type="spellStart"/>
      <w:r w:rsidRPr="00300638">
        <w:rPr>
          <w:rFonts w:ascii="Verdana" w:hAnsi="Verdana"/>
          <w:bCs/>
          <w:sz w:val="20"/>
        </w:rPr>
        <w:t>Solarwinds</w:t>
      </w:r>
      <w:proofErr w:type="spellEnd"/>
      <w:r w:rsidRPr="00300638">
        <w:rPr>
          <w:rFonts w:ascii="Verdana" w:hAnsi="Verdana"/>
          <w:bCs/>
          <w:sz w:val="20"/>
        </w:rPr>
        <w:t>;</w:t>
      </w:r>
    </w:p>
    <w:p w14:paraId="3EEF63F4"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Maria</w:t>
      </w:r>
      <w:r w:rsidRPr="00300638">
        <w:rPr>
          <w:rFonts w:ascii="Verdana" w:hAnsi="Verdana"/>
          <w:bCs/>
          <w:sz w:val="20"/>
        </w:rPr>
        <w:t>DB</w:t>
      </w:r>
      <w:proofErr w:type="spellEnd"/>
      <w:r w:rsidRPr="00300638">
        <w:rPr>
          <w:rFonts w:ascii="Verdana" w:hAnsi="Verdana"/>
          <w:bCs/>
          <w:sz w:val="20"/>
        </w:rPr>
        <w:t xml:space="preserve"> atstatymo iš atsarginių kopijų tikrinimas pagal LB reikalavimus. Atstatymas atliekamas LB IT infrastuktūroje.</w:t>
      </w:r>
    </w:p>
    <w:p w14:paraId="00DA4D8E"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Maria</w:t>
      </w:r>
      <w:r w:rsidRPr="00300638">
        <w:rPr>
          <w:rFonts w:ascii="Verdana" w:hAnsi="Verdana"/>
          <w:bCs/>
          <w:sz w:val="20"/>
        </w:rPr>
        <w:t>DB</w:t>
      </w:r>
      <w:proofErr w:type="spellEnd"/>
      <w:r w:rsidRPr="00300638">
        <w:rPr>
          <w:rFonts w:ascii="Verdana" w:hAnsi="Verdana"/>
          <w:bCs/>
          <w:sz w:val="20"/>
        </w:rPr>
        <w:t xml:space="preserve"> sisteminių incidentų sprendimas, šalinimas bei prevencija;</w:t>
      </w:r>
    </w:p>
    <w:p w14:paraId="51DDDFC1" w14:textId="77777777" w:rsidR="0098408C" w:rsidRPr="00300638" w:rsidRDefault="0098408C" w:rsidP="0098408C">
      <w:pPr>
        <w:numPr>
          <w:ilvl w:val="0"/>
          <w:numId w:val="52"/>
        </w:numPr>
        <w:spacing w:after="0" w:line="240" w:lineRule="auto"/>
        <w:ind w:left="1134" w:hanging="283"/>
        <w:contextualSpacing/>
        <w:jc w:val="both"/>
        <w:rPr>
          <w:rFonts w:ascii="Verdana" w:hAnsi="Verdana"/>
          <w:bCs/>
          <w:sz w:val="20"/>
        </w:rPr>
      </w:pPr>
      <w:proofErr w:type="spellStart"/>
      <w:r>
        <w:rPr>
          <w:rFonts w:ascii="Verdana" w:hAnsi="Verdana"/>
          <w:bCs/>
          <w:sz w:val="20"/>
        </w:rPr>
        <w:t>Maria</w:t>
      </w:r>
      <w:r w:rsidRPr="00300638">
        <w:rPr>
          <w:rFonts w:ascii="Verdana" w:hAnsi="Verdana"/>
          <w:bCs/>
          <w:sz w:val="20"/>
        </w:rPr>
        <w:t>DB</w:t>
      </w:r>
      <w:proofErr w:type="spellEnd"/>
      <w:r w:rsidRPr="00300638">
        <w:rPr>
          <w:rFonts w:ascii="Verdana" w:hAnsi="Verdana"/>
          <w:bCs/>
          <w:sz w:val="20"/>
        </w:rPr>
        <w:t xml:space="preserve"> veikimo incidentų šalinimas, jei klaida nėra susijusi su žinomais </w:t>
      </w:r>
      <w:proofErr w:type="spellStart"/>
      <w:r w:rsidRPr="00300638">
        <w:rPr>
          <w:rFonts w:ascii="Verdana" w:hAnsi="Verdana"/>
          <w:bCs/>
          <w:sz w:val="20"/>
        </w:rPr>
        <w:t>Oracle</w:t>
      </w:r>
      <w:proofErr w:type="spellEnd"/>
      <w:r w:rsidRPr="00300638">
        <w:rPr>
          <w:rFonts w:ascii="Verdana" w:hAnsi="Verdana"/>
          <w:bCs/>
          <w:sz w:val="20"/>
        </w:rPr>
        <w:t xml:space="preserve"> defektais ir IS taikomosios įrangos klaidomis;</w:t>
      </w:r>
    </w:p>
    <w:p w14:paraId="47DDDE88" w14:textId="77777777" w:rsidR="0098408C" w:rsidRPr="003100E6"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Duomenų bazės rezervinės kopijos sukūrimas (</w:t>
      </w:r>
      <w:proofErr w:type="spellStart"/>
      <w:r w:rsidRPr="003100E6">
        <w:rPr>
          <w:rFonts w:ascii="Verdana" w:hAnsi="Verdana"/>
          <w:bCs/>
          <w:sz w:val="20"/>
        </w:rPr>
        <w:t>dump</w:t>
      </w:r>
      <w:proofErr w:type="spellEnd"/>
      <w:r>
        <w:rPr>
          <w:rFonts w:ascii="Verdana" w:hAnsi="Verdana"/>
          <w:bCs/>
          <w:sz w:val="20"/>
        </w:rPr>
        <w:t>);</w:t>
      </w:r>
    </w:p>
    <w:p w14:paraId="25AEF088" w14:textId="77777777" w:rsidR="0098408C"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Vietovės (</w:t>
      </w:r>
      <w:proofErr w:type="spellStart"/>
      <w:r w:rsidRPr="003100E6">
        <w:rPr>
          <w:rFonts w:ascii="Verdana" w:hAnsi="Verdana"/>
          <w:bCs/>
          <w:sz w:val="20"/>
        </w:rPr>
        <w:t>instance</w:t>
      </w:r>
      <w:proofErr w:type="spellEnd"/>
      <w:r w:rsidRPr="003100E6">
        <w:rPr>
          <w:rFonts w:ascii="Verdana" w:hAnsi="Verdana"/>
          <w:bCs/>
          <w:sz w:val="20"/>
        </w:rPr>
        <w:t>) rezervinės kopijos sukūrimas (</w:t>
      </w:r>
      <w:proofErr w:type="spellStart"/>
      <w:r w:rsidRPr="003100E6">
        <w:rPr>
          <w:rFonts w:ascii="Verdana" w:hAnsi="Verdana"/>
          <w:bCs/>
          <w:sz w:val="20"/>
        </w:rPr>
        <w:t>binary</w:t>
      </w:r>
      <w:proofErr w:type="spellEnd"/>
      <w:r w:rsidRPr="003100E6">
        <w:rPr>
          <w:rFonts w:ascii="Verdana" w:hAnsi="Verdana"/>
          <w:bCs/>
          <w:sz w:val="20"/>
        </w:rPr>
        <w:t>/</w:t>
      </w:r>
      <w:proofErr w:type="spellStart"/>
      <w:r w:rsidRPr="003100E6">
        <w:rPr>
          <w:rFonts w:ascii="Verdana" w:hAnsi="Verdana"/>
          <w:bCs/>
          <w:sz w:val="20"/>
        </w:rPr>
        <w:t>dump</w:t>
      </w:r>
      <w:proofErr w:type="spellEnd"/>
      <w:r w:rsidRPr="003100E6">
        <w:rPr>
          <w:rFonts w:ascii="Verdana" w:hAnsi="Verdana"/>
          <w:bCs/>
          <w:sz w:val="20"/>
        </w:rPr>
        <w:t>)</w:t>
      </w:r>
      <w:r>
        <w:rPr>
          <w:rFonts w:ascii="Verdana" w:hAnsi="Verdana"/>
          <w:bCs/>
          <w:sz w:val="20"/>
        </w:rPr>
        <w:t>;</w:t>
      </w:r>
    </w:p>
    <w:p w14:paraId="434E652D" w14:textId="77777777" w:rsidR="0098408C" w:rsidRPr="003100E6" w:rsidRDefault="0098408C" w:rsidP="0098408C">
      <w:pPr>
        <w:numPr>
          <w:ilvl w:val="0"/>
          <w:numId w:val="52"/>
        </w:numPr>
        <w:spacing w:after="0" w:line="240" w:lineRule="auto"/>
        <w:ind w:left="1134" w:hanging="283"/>
        <w:contextualSpacing/>
        <w:jc w:val="both"/>
        <w:rPr>
          <w:rFonts w:ascii="Verdana" w:hAnsi="Verdana"/>
          <w:bCs/>
          <w:sz w:val="20"/>
        </w:rPr>
      </w:pPr>
      <w:r w:rsidRPr="003100E6">
        <w:rPr>
          <w:rFonts w:ascii="Verdana" w:hAnsi="Verdana"/>
          <w:bCs/>
          <w:sz w:val="20"/>
        </w:rPr>
        <w:t xml:space="preserve">Duomenų bazių atnaujinimų (Angl. </w:t>
      </w:r>
      <w:proofErr w:type="spellStart"/>
      <w:r w:rsidRPr="003100E6">
        <w:rPr>
          <w:rFonts w:ascii="Verdana" w:hAnsi="Verdana"/>
          <w:bCs/>
          <w:sz w:val="20"/>
        </w:rPr>
        <w:t>Database</w:t>
      </w:r>
      <w:proofErr w:type="spellEnd"/>
      <w:r w:rsidRPr="003100E6">
        <w:rPr>
          <w:rFonts w:ascii="Verdana" w:hAnsi="Verdana"/>
          <w:bCs/>
          <w:sz w:val="20"/>
        </w:rPr>
        <w:t xml:space="preserve"> </w:t>
      </w:r>
      <w:proofErr w:type="spellStart"/>
      <w:r w:rsidRPr="003100E6">
        <w:rPr>
          <w:rFonts w:ascii="Verdana" w:hAnsi="Verdana"/>
          <w:bCs/>
          <w:sz w:val="20"/>
        </w:rPr>
        <w:t>Patch</w:t>
      </w:r>
      <w:proofErr w:type="spellEnd"/>
      <w:r w:rsidRPr="003100E6">
        <w:rPr>
          <w:rFonts w:ascii="Verdana" w:hAnsi="Verdana"/>
          <w:bCs/>
          <w:sz w:val="20"/>
        </w:rPr>
        <w:t xml:space="preserve"> </w:t>
      </w:r>
      <w:proofErr w:type="spellStart"/>
      <w:r w:rsidRPr="003100E6">
        <w:rPr>
          <w:rFonts w:ascii="Verdana" w:hAnsi="Verdana"/>
          <w:bCs/>
          <w:sz w:val="20"/>
        </w:rPr>
        <w:t>Set</w:t>
      </w:r>
      <w:proofErr w:type="spellEnd"/>
      <w:r w:rsidRPr="003100E6">
        <w:rPr>
          <w:rFonts w:ascii="Verdana" w:hAnsi="Verdana"/>
          <w:bCs/>
          <w:sz w:val="20"/>
        </w:rPr>
        <w:t xml:space="preserve"> </w:t>
      </w:r>
      <w:proofErr w:type="spellStart"/>
      <w:r w:rsidRPr="003100E6">
        <w:rPr>
          <w:rFonts w:ascii="Verdana" w:hAnsi="Verdana"/>
          <w:bCs/>
          <w:sz w:val="20"/>
        </w:rPr>
        <w:t>Update</w:t>
      </w:r>
      <w:proofErr w:type="spellEnd"/>
      <w:r w:rsidRPr="003100E6">
        <w:rPr>
          <w:rFonts w:ascii="Verdana" w:hAnsi="Verdana"/>
          <w:bCs/>
          <w:sz w:val="20"/>
        </w:rPr>
        <w:t xml:space="preserve">) diegimas ir testavimas, ar </w:t>
      </w:r>
      <w:r>
        <w:rPr>
          <w:rFonts w:ascii="Verdana" w:hAnsi="Verdana"/>
          <w:bCs/>
          <w:sz w:val="20"/>
        </w:rPr>
        <w:t>atnaujinimai</w:t>
      </w:r>
      <w:r w:rsidRPr="003100E6">
        <w:rPr>
          <w:rFonts w:ascii="Verdana" w:hAnsi="Verdana"/>
          <w:bCs/>
          <w:sz w:val="20"/>
        </w:rPr>
        <w:t xml:space="preserve"> buvo sėkmingai įdiegti</w:t>
      </w:r>
      <w:r>
        <w:rPr>
          <w:rFonts w:ascii="Verdana" w:hAnsi="Verdana"/>
          <w:bCs/>
          <w:sz w:val="20"/>
        </w:rPr>
        <w:t xml:space="preserve">. </w:t>
      </w:r>
      <w:r w:rsidRPr="003100E6">
        <w:rPr>
          <w:rFonts w:ascii="Verdana" w:hAnsi="Verdana"/>
          <w:bCs/>
          <w:sz w:val="20"/>
        </w:rPr>
        <w:t>Kritiniai PĮ</w:t>
      </w:r>
      <w:r>
        <w:rPr>
          <w:rFonts w:ascii="Verdana" w:hAnsi="Verdana"/>
          <w:bCs/>
          <w:sz w:val="20"/>
        </w:rPr>
        <w:t xml:space="preserve"> </w:t>
      </w:r>
      <w:r w:rsidRPr="003100E6">
        <w:rPr>
          <w:rFonts w:ascii="Verdana" w:hAnsi="Verdana"/>
          <w:bCs/>
          <w:sz w:val="20"/>
        </w:rPr>
        <w:t xml:space="preserve">atnaujinimai turi būti diegiami ne vėliau kaip per 48 val. nuo tokių </w:t>
      </w:r>
      <w:r>
        <w:rPr>
          <w:rFonts w:ascii="Verdana" w:hAnsi="Verdana"/>
          <w:bCs/>
          <w:sz w:val="20"/>
        </w:rPr>
        <w:t xml:space="preserve">naujinimų </w:t>
      </w:r>
      <w:r w:rsidRPr="003100E6">
        <w:rPr>
          <w:rFonts w:ascii="Verdana" w:hAnsi="Verdana"/>
          <w:bCs/>
          <w:sz w:val="20"/>
        </w:rPr>
        <w:t>išleidimo</w:t>
      </w:r>
      <w:r>
        <w:rPr>
          <w:rFonts w:ascii="Verdana" w:hAnsi="Verdana"/>
          <w:bCs/>
          <w:sz w:val="20"/>
        </w:rPr>
        <w:t>;</w:t>
      </w:r>
    </w:p>
    <w:p w14:paraId="318C4C09" w14:textId="77777777" w:rsidR="0098408C" w:rsidRPr="00C30E4E" w:rsidRDefault="0098408C" w:rsidP="0098408C">
      <w:pPr>
        <w:pStyle w:val="ListParagraph"/>
        <w:numPr>
          <w:ilvl w:val="0"/>
          <w:numId w:val="52"/>
        </w:numPr>
        <w:spacing w:after="0" w:line="240" w:lineRule="auto"/>
        <w:ind w:left="1134"/>
        <w:contextualSpacing/>
        <w:jc w:val="both"/>
        <w:rPr>
          <w:rFonts w:ascii="Verdana" w:hAnsi="Verdana"/>
          <w:sz w:val="18"/>
          <w:szCs w:val="20"/>
        </w:rPr>
      </w:pPr>
      <w:r w:rsidRPr="00C30E4E">
        <w:rPr>
          <w:rFonts w:ascii="Verdana" w:hAnsi="Verdana"/>
          <w:sz w:val="20"/>
          <w:szCs w:val="20"/>
        </w:rPr>
        <w:t xml:space="preserve">Visi kiti darbai susiję su </w:t>
      </w:r>
      <w:proofErr w:type="spellStart"/>
      <w:r>
        <w:rPr>
          <w:rFonts w:ascii="Verdana" w:hAnsi="Verdana"/>
          <w:bCs/>
          <w:sz w:val="20"/>
        </w:rPr>
        <w:t>MariaDB</w:t>
      </w:r>
      <w:proofErr w:type="spellEnd"/>
      <w:r>
        <w:rPr>
          <w:rFonts w:ascii="Verdana" w:hAnsi="Verdana"/>
          <w:bCs/>
          <w:sz w:val="20"/>
        </w:rPr>
        <w:t xml:space="preserve"> </w:t>
      </w:r>
      <w:r w:rsidRPr="00C30E4E">
        <w:rPr>
          <w:rFonts w:ascii="Verdana" w:hAnsi="Verdana"/>
          <w:sz w:val="20"/>
          <w:szCs w:val="20"/>
        </w:rPr>
        <w:t>duomenų bazių priežiūros ir palaikymo darbais</w:t>
      </w:r>
    </w:p>
    <w:p w14:paraId="6E4DC331" w14:textId="77777777" w:rsidR="0098408C" w:rsidRPr="002270F8" w:rsidRDefault="0098408C" w:rsidP="0098408C">
      <w:pPr>
        <w:numPr>
          <w:ilvl w:val="2"/>
          <w:numId w:val="6"/>
        </w:numPr>
        <w:tabs>
          <w:tab w:val="left" w:pos="993"/>
        </w:tabs>
        <w:spacing w:line="240" w:lineRule="auto"/>
        <w:ind w:left="567" w:hanging="579"/>
        <w:contextualSpacing/>
        <w:jc w:val="both"/>
        <w:rPr>
          <w:rFonts w:ascii="Verdana" w:hAnsi="Verdana"/>
          <w:b/>
          <w:bCs/>
          <w:sz w:val="20"/>
        </w:rPr>
      </w:pPr>
      <w:r>
        <w:rPr>
          <w:rFonts w:ascii="Verdana" w:hAnsi="Verdana"/>
          <w:b/>
          <w:bCs/>
          <w:sz w:val="20"/>
        </w:rPr>
        <w:t xml:space="preserve"> </w:t>
      </w:r>
      <w:proofErr w:type="spellStart"/>
      <w:r w:rsidRPr="00DF7198">
        <w:rPr>
          <w:rFonts w:ascii="Verdana" w:hAnsi="Verdana"/>
          <w:b/>
          <w:bCs/>
          <w:sz w:val="20"/>
        </w:rPr>
        <w:t>PostgreSQL</w:t>
      </w:r>
      <w:proofErr w:type="spellEnd"/>
      <w:r>
        <w:rPr>
          <w:rFonts w:ascii="Verdana" w:hAnsi="Verdana"/>
          <w:b/>
          <w:bCs/>
          <w:sz w:val="20"/>
        </w:rPr>
        <w:t xml:space="preserve"> priežiūra:</w:t>
      </w:r>
    </w:p>
    <w:p w14:paraId="38462B68" w14:textId="77777777" w:rsidR="0098408C" w:rsidRPr="003E48B9" w:rsidRDefault="0098408C" w:rsidP="0098408C">
      <w:pPr>
        <w:numPr>
          <w:ilvl w:val="1"/>
          <w:numId w:val="55"/>
        </w:numPr>
        <w:tabs>
          <w:tab w:val="left" w:pos="993"/>
        </w:tabs>
        <w:spacing w:line="240" w:lineRule="auto"/>
        <w:contextualSpacing/>
        <w:jc w:val="both"/>
        <w:rPr>
          <w:rFonts w:ascii="Verdana" w:hAnsi="Verdana"/>
          <w:sz w:val="20"/>
        </w:rPr>
      </w:pPr>
      <w:r w:rsidRPr="003E48B9">
        <w:rPr>
          <w:rFonts w:ascii="Verdana" w:hAnsi="Verdana"/>
          <w:sz w:val="20"/>
        </w:rPr>
        <w:t xml:space="preserve">VACUUM ir ANALYZE operacijos: Reguliariai vykdyti VACUUM ir ANALYZE operacijas, kad būtų užtikrinta lentelių </w:t>
      </w:r>
      <w:r>
        <w:rPr>
          <w:rFonts w:ascii="Verdana" w:hAnsi="Verdana"/>
          <w:sz w:val="20"/>
        </w:rPr>
        <w:t>„</w:t>
      </w:r>
      <w:proofErr w:type="spellStart"/>
      <w:r>
        <w:rPr>
          <w:rFonts w:ascii="Verdana" w:hAnsi="Verdana"/>
          <w:sz w:val="20"/>
        </w:rPr>
        <w:t>healty</w:t>
      </w:r>
      <w:proofErr w:type="spellEnd"/>
      <w:r>
        <w:rPr>
          <w:rFonts w:ascii="Verdana" w:hAnsi="Verdana"/>
          <w:sz w:val="20"/>
        </w:rPr>
        <w:t>“</w:t>
      </w:r>
      <w:r w:rsidRPr="003E48B9">
        <w:rPr>
          <w:rFonts w:ascii="Verdana" w:hAnsi="Verdana"/>
          <w:sz w:val="20"/>
        </w:rPr>
        <w:t xml:space="preserve"> ir optimalus našumas.</w:t>
      </w:r>
    </w:p>
    <w:p w14:paraId="76FC1151" w14:textId="77777777" w:rsidR="0098408C" w:rsidRPr="003E48B9" w:rsidRDefault="0098408C" w:rsidP="0098408C">
      <w:pPr>
        <w:numPr>
          <w:ilvl w:val="1"/>
          <w:numId w:val="55"/>
        </w:numPr>
        <w:tabs>
          <w:tab w:val="left" w:pos="993"/>
        </w:tabs>
        <w:spacing w:line="240" w:lineRule="auto"/>
        <w:contextualSpacing/>
        <w:jc w:val="both"/>
        <w:rPr>
          <w:rFonts w:ascii="Verdana" w:hAnsi="Verdana"/>
          <w:sz w:val="20"/>
        </w:rPr>
      </w:pPr>
      <w:proofErr w:type="spellStart"/>
      <w:r w:rsidRPr="003E48B9">
        <w:rPr>
          <w:rFonts w:ascii="Verdana" w:hAnsi="Verdana"/>
          <w:sz w:val="20"/>
        </w:rPr>
        <w:t>Wrapping</w:t>
      </w:r>
      <w:proofErr w:type="spellEnd"/>
      <w:r w:rsidRPr="003E48B9">
        <w:rPr>
          <w:rFonts w:ascii="Verdana" w:hAnsi="Verdana"/>
          <w:sz w:val="20"/>
        </w:rPr>
        <w:t xml:space="preserve"> funkcijų priežiūra: Kontroliuoti ir prižiūrėti naudojamas funkcijas bei jų našumą.</w:t>
      </w:r>
    </w:p>
    <w:p w14:paraId="3F3136C7" w14:textId="77777777" w:rsidR="0098408C" w:rsidRPr="003E48B9" w:rsidRDefault="0098408C" w:rsidP="0098408C">
      <w:pPr>
        <w:numPr>
          <w:ilvl w:val="1"/>
          <w:numId w:val="55"/>
        </w:numPr>
        <w:tabs>
          <w:tab w:val="left" w:pos="993"/>
        </w:tabs>
        <w:spacing w:line="240" w:lineRule="auto"/>
        <w:contextualSpacing/>
        <w:jc w:val="both"/>
        <w:rPr>
          <w:rFonts w:ascii="Verdana" w:hAnsi="Verdana"/>
          <w:sz w:val="20"/>
        </w:rPr>
      </w:pPr>
      <w:proofErr w:type="spellStart"/>
      <w:r w:rsidRPr="003E48B9">
        <w:rPr>
          <w:rFonts w:ascii="Verdana" w:hAnsi="Verdana"/>
          <w:sz w:val="20"/>
        </w:rPr>
        <w:t>PostgreSQL</w:t>
      </w:r>
      <w:proofErr w:type="spellEnd"/>
      <w:r w:rsidRPr="003E48B9">
        <w:rPr>
          <w:rFonts w:ascii="Verdana" w:hAnsi="Verdana"/>
          <w:sz w:val="20"/>
        </w:rPr>
        <w:t xml:space="preserve"> </w:t>
      </w:r>
      <w:proofErr w:type="spellStart"/>
      <w:r w:rsidRPr="003E48B9">
        <w:rPr>
          <w:rFonts w:ascii="Verdana" w:hAnsi="Verdana"/>
          <w:sz w:val="20"/>
        </w:rPr>
        <w:t>logų</w:t>
      </w:r>
      <w:proofErr w:type="spellEnd"/>
      <w:r w:rsidRPr="003E48B9">
        <w:rPr>
          <w:rFonts w:ascii="Verdana" w:hAnsi="Verdana"/>
          <w:sz w:val="20"/>
        </w:rPr>
        <w:t xml:space="preserve"> analizė: Stebėti ir analizuoti </w:t>
      </w:r>
      <w:proofErr w:type="spellStart"/>
      <w:r w:rsidRPr="003E48B9">
        <w:rPr>
          <w:rFonts w:ascii="Verdana" w:hAnsi="Verdana"/>
          <w:sz w:val="20"/>
        </w:rPr>
        <w:t>logus</w:t>
      </w:r>
      <w:proofErr w:type="spellEnd"/>
      <w:r w:rsidRPr="003E48B9">
        <w:rPr>
          <w:rFonts w:ascii="Verdana" w:hAnsi="Verdana"/>
          <w:sz w:val="20"/>
        </w:rPr>
        <w:t>, kad būtų užkirstas kelias problemoms ir užtikrintas optimalių veiksmų planų įgyvendinimas.</w:t>
      </w:r>
    </w:p>
    <w:p w14:paraId="5E0F4EED" w14:textId="77777777" w:rsidR="0098408C" w:rsidRPr="003E48B9" w:rsidRDefault="0098408C" w:rsidP="0098408C">
      <w:pPr>
        <w:numPr>
          <w:ilvl w:val="1"/>
          <w:numId w:val="55"/>
        </w:numPr>
        <w:tabs>
          <w:tab w:val="left" w:pos="993"/>
        </w:tabs>
        <w:spacing w:line="240" w:lineRule="auto"/>
        <w:contextualSpacing/>
        <w:jc w:val="both"/>
        <w:rPr>
          <w:rFonts w:ascii="Verdana" w:hAnsi="Verdana"/>
          <w:sz w:val="20"/>
        </w:rPr>
      </w:pPr>
      <w:r w:rsidRPr="003E48B9">
        <w:rPr>
          <w:rFonts w:ascii="Verdana" w:hAnsi="Verdana"/>
          <w:sz w:val="20"/>
        </w:rPr>
        <w:t xml:space="preserve">Pasiekiamumo stebėjimas: Užtikrinti, kad </w:t>
      </w:r>
      <w:proofErr w:type="spellStart"/>
      <w:r w:rsidRPr="003E48B9">
        <w:rPr>
          <w:rFonts w:ascii="Verdana" w:hAnsi="Verdana"/>
          <w:sz w:val="20"/>
        </w:rPr>
        <w:t>PostgreSQL</w:t>
      </w:r>
      <w:proofErr w:type="spellEnd"/>
      <w:r w:rsidRPr="003E48B9">
        <w:rPr>
          <w:rFonts w:ascii="Verdana" w:hAnsi="Verdana"/>
          <w:sz w:val="20"/>
        </w:rPr>
        <w:t xml:space="preserve"> sistema yra nuolat sekti pasiekiamumą ir atlikti atkūrimo testus.</w:t>
      </w:r>
    </w:p>
    <w:p w14:paraId="0C53C3C0" w14:textId="77777777" w:rsidR="0098408C" w:rsidRPr="003E48B9" w:rsidRDefault="0098408C" w:rsidP="0098408C">
      <w:pPr>
        <w:numPr>
          <w:ilvl w:val="1"/>
          <w:numId w:val="55"/>
        </w:numPr>
        <w:tabs>
          <w:tab w:val="left" w:pos="993"/>
        </w:tabs>
        <w:spacing w:line="240" w:lineRule="auto"/>
        <w:contextualSpacing/>
        <w:jc w:val="both"/>
        <w:rPr>
          <w:rFonts w:ascii="Verdana" w:hAnsi="Verdana"/>
          <w:sz w:val="20"/>
        </w:rPr>
      </w:pPr>
      <w:r w:rsidRPr="003E48B9">
        <w:rPr>
          <w:rFonts w:ascii="Verdana" w:hAnsi="Verdana"/>
          <w:sz w:val="20"/>
        </w:rPr>
        <w:t>Duomenų bazių pertvarkymas: Nuolat stebėti ir pertvarkyti duomenų bazių struktūrą, kad būtų užtikrintas optimalių įrašų ir indeksų valdymas.</w:t>
      </w:r>
    </w:p>
    <w:p w14:paraId="04895493" w14:textId="77777777" w:rsidR="0098408C" w:rsidRPr="003E48B9" w:rsidRDefault="0098408C" w:rsidP="0098408C">
      <w:pPr>
        <w:numPr>
          <w:ilvl w:val="1"/>
          <w:numId w:val="55"/>
        </w:numPr>
        <w:tabs>
          <w:tab w:val="left" w:pos="993"/>
        </w:tabs>
        <w:spacing w:line="240" w:lineRule="auto"/>
        <w:contextualSpacing/>
        <w:jc w:val="both"/>
        <w:rPr>
          <w:rFonts w:ascii="Verdana" w:hAnsi="Verdana"/>
          <w:sz w:val="20"/>
        </w:rPr>
      </w:pPr>
      <w:r w:rsidRPr="003E48B9">
        <w:rPr>
          <w:rFonts w:ascii="Verdana" w:hAnsi="Verdana"/>
          <w:sz w:val="20"/>
        </w:rPr>
        <w:t>Bendra priežiūra</w:t>
      </w:r>
    </w:p>
    <w:p w14:paraId="237E4B3E" w14:textId="77777777" w:rsidR="0098408C" w:rsidRPr="003E48B9" w:rsidRDefault="0098408C" w:rsidP="0098408C">
      <w:pPr>
        <w:numPr>
          <w:ilvl w:val="1"/>
          <w:numId w:val="55"/>
        </w:numPr>
        <w:tabs>
          <w:tab w:val="left" w:pos="993"/>
        </w:tabs>
        <w:spacing w:line="240" w:lineRule="auto"/>
        <w:contextualSpacing/>
        <w:jc w:val="both"/>
        <w:rPr>
          <w:rFonts w:ascii="Verdana" w:hAnsi="Verdana"/>
          <w:sz w:val="20"/>
        </w:rPr>
      </w:pPr>
      <w:r w:rsidRPr="003E48B9">
        <w:rPr>
          <w:rFonts w:ascii="Verdana" w:hAnsi="Verdana"/>
          <w:sz w:val="20"/>
        </w:rPr>
        <w:t>Saugumo atnaujinimai: Nuolat stebėti paveikimo saugumą ir reguliariai atnaujinti sistemą esant naujiems saugumo pažeidimams.</w:t>
      </w:r>
    </w:p>
    <w:p w14:paraId="3F195A12" w14:textId="77777777" w:rsidR="0098408C" w:rsidRPr="003E48B9" w:rsidRDefault="0098408C" w:rsidP="0098408C">
      <w:pPr>
        <w:numPr>
          <w:ilvl w:val="1"/>
          <w:numId w:val="55"/>
        </w:numPr>
        <w:tabs>
          <w:tab w:val="left" w:pos="993"/>
        </w:tabs>
        <w:spacing w:line="240" w:lineRule="auto"/>
        <w:contextualSpacing/>
        <w:jc w:val="both"/>
        <w:rPr>
          <w:rFonts w:ascii="Verdana" w:hAnsi="Verdana"/>
          <w:sz w:val="20"/>
        </w:rPr>
      </w:pPr>
      <w:r w:rsidRPr="003E48B9">
        <w:rPr>
          <w:rFonts w:ascii="Verdana" w:hAnsi="Verdana"/>
          <w:sz w:val="20"/>
        </w:rPr>
        <w:t>Ataskaitų generavimas: Automatinės ataskaitos generavimas apie sistemų būsenas ir našumą, kas leidžia anksti identifikuoti galimas problemas.</w:t>
      </w:r>
    </w:p>
    <w:p w14:paraId="4AA1487E" w14:textId="77777777" w:rsidR="0098408C" w:rsidRDefault="0098408C" w:rsidP="0098408C">
      <w:pPr>
        <w:numPr>
          <w:ilvl w:val="1"/>
          <w:numId w:val="55"/>
        </w:numPr>
        <w:tabs>
          <w:tab w:val="left" w:pos="993"/>
        </w:tabs>
        <w:spacing w:after="0" w:line="240" w:lineRule="auto"/>
        <w:contextualSpacing/>
        <w:jc w:val="both"/>
        <w:rPr>
          <w:rFonts w:ascii="Verdana" w:hAnsi="Verdana"/>
          <w:sz w:val="20"/>
        </w:rPr>
      </w:pPr>
      <w:r w:rsidRPr="003E48B9">
        <w:rPr>
          <w:rFonts w:ascii="Verdana" w:hAnsi="Verdana"/>
          <w:sz w:val="20"/>
        </w:rPr>
        <w:t>Integracija su Monitoringo įrankiais: Užtikrinti, kad informacija apie duomenų bazių būseną ir veiklą atitiktų organizacijos monitoringo sistemų reikalavimus.</w:t>
      </w:r>
    </w:p>
    <w:p w14:paraId="2866EF74" w14:textId="77777777" w:rsidR="0098408C" w:rsidRPr="00C30E4E" w:rsidRDefault="0098408C" w:rsidP="0098408C">
      <w:pPr>
        <w:pStyle w:val="ListParagraph"/>
        <w:numPr>
          <w:ilvl w:val="0"/>
          <w:numId w:val="59"/>
        </w:numPr>
        <w:spacing w:after="0" w:line="240" w:lineRule="auto"/>
        <w:contextualSpacing/>
        <w:jc w:val="both"/>
        <w:rPr>
          <w:rFonts w:ascii="Verdana" w:hAnsi="Verdana"/>
          <w:sz w:val="18"/>
          <w:szCs w:val="20"/>
        </w:rPr>
      </w:pPr>
      <w:r w:rsidRPr="00C30E4E">
        <w:rPr>
          <w:rFonts w:ascii="Verdana" w:hAnsi="Verdana"/>
          <w:sz w:val="20"/>
          <w:szCs w:val="20"/>
        </w:rPr>
        <w:t>Visi kiti darbai susiję su duomenų bazių priežiūros ir palaikymo darbais</w:t>
      </w:r>
    </w:p>
    <w:p w14:paraId="0FFCFB47" w14:textId="77777777" w:rsidR="0098408C" w:rsidRDefault="0098408C" w:rsidP="0098408C">
      <w:pPr>
        <w:numPr>
          <w:ilvl w:val="2"/>
          <w:numId w:val="6"/>
        </w:numPr>
        <w:tabs>
          <w:tab w:val="left" w:pos="993"/>
        </w:tabs>
        <w:spacing w:after="0" w:line="240" w:lineRule="auto"/>
        <w:ind w:left="567" w:hanging="567"/>
        <w:contextualSpacing/>
        <w:jc w:val="both"/>
        <w:rPr>
          <w:rFonts w:ascii="Verdana" w:hAnsi="Verdana"/>
          <w:b/>
          <w:bCs/>
          <w:sz w:val="20"/>
        </w:rPr>
      </w:pPr>
      <w:r>
        <w:rPr>
          <w:rFonts w:ascii="Verdana" w:hAnsi="Verdana"/>
          <w:b/>
          <w:bCs/>
          <w:sz w:val="20"/>
        </w:rPr>
        <w:t xml:space="preserve"> </w:t>
      </w:r>
      <w:proofErr w:type="spellStart"/>
      <w:r w:rsidRPr="00EF2CCB">
        <w:rPr>
          <w:rFonts w:ascii="Verdana" w:hAnsi="Verdana"/>
          <w:b/>
          <w:bCs/>
          <w:sz w:val="20"/>
        </w:rPr>
        <w:t>Oracle</w:t>
      </w:r>
      <w:proofErr w:type="spellEnd"/>
      <w:r w:rsidRPr="00EF2CCB">
        <w:rPr>
          <w:rFonts w:ascii="Verdana" w:hAnsi="Verdana"/>
          <w:b/>
          <w:bCs/>
          <w:sz w:val="20"/>
        </w:rPr>
        <w:t xml:space="preserve"> DB</w:t>
      </w:r>
      <w:r>
        <w:rPr>
          <w:rFonts w:ascii="Verdana" w:hAnsi="Verdana"/>
          <w:b/>
          <w:bCs/>
          <w:sz w:val="20"/>
        </w:rPr>
        <w:t xml:space="preserve"> priežiūra:</w:t>
      </w:r>
    </w:p>
    <w:p w14:paraId="774086DD"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w:t>
      </w:r>
      <w:proofErr w:type="spellStart"/>
      <w:r w:rsidRPr="00300638">
        <w:rPr>
          <w:rFonts w:ascii="Verdana" w:hAnsi="Verdana"/>
          <w:bCs/>
          <w:sz w:val="20"/>
        </w:rPr>
        <w:t>instance</w:t>
      </w:r>
      <w:proofErr w:type="spellEnd"/>
      <w:r w:rsidRPr="00300638">
        <w:rPr>
          <w:rFonts w:ascii="Verdana" w:hAnsi="Verdana"/>
          <w:bCs/>
          <w:sz w:val="20"/>
        </w:rPr>
        <w:t xml:space="preserve">, </w:t>
      </w:r>
      <w:proofErr w:type="spellStart"/>
      <w:r w:rsidRPr="00300638">
        <w:rPr>
          <w:rFonts w:ascii="Verdana" w:hAnsi="Verdana"/>
          <w:bCs/>
          <w:sz w:val="20"/>
        </w:rPr>
        <w:t>listener</w:t>
      </w:r>
      <w:proofErr w:type="spellEnd"/>
      <w:r w:rsidRPr="00300638">
        <w:rPr>
          <w:rFonts w:ascii="Verdana" w:hAnsi="Verdana"/>
          <w:bCs/>
          <w:sz w:val="20"/>
        </w:rPr>
        <w:t xml:space="preserve"> darbinės būsenos užtikrinimas;</w:t>
      </w:r>
    </w:p>
    <w:p w14:paraId="0182D5B5"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r w:rsidRPr="00300638">
        <w:rPr>
          <w:rFonts w:ascii="Verdana" w:hAnsi="Verdana"/>
          <w:sz w:val="20"/>
        </w:rPr>
        <w:t>Sisteminių klaidų šalinimas;</w:t>
      </w:r>
    </w:p>
    <w:p w14:paraId="134D3954"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r w:rsidRPr="00300638">
        <w:rPr>
          <w:rFonts w:ascii="Verdana" w:hAnsi="Verdana"/>
          <w:sz w:val="20"/>
        </w:rPr>
        <w:t>Reguliarių</w:t>
      </w:r>
      <w:r w:rsidRPr="00300638">
        <w:rPr>
          <w:rFonts w:ascii="Verdana" w:hAnsi="Verdana"/>
          <w:bCs/>
          <w:sz w:val="20"/>
        </w:rPr>
        <w:t xml:space="preserve"> darbų (angl. </w:t>
      </w:r>
      <w:proofErr w:type="spellStart"/>
      <w:r w:rsidRPr="00300638">
        <w:rPr>
          <w:rFonts w:ascii="Verdana" w:hAnsi="Verdana"/>
          <w:bCs/>
          <w:sz w:val="20"/>
        </w:rPr>
        <w:t>scheduled</w:t>
      </w:r>
      <w:proofErr w:type="spellEnd"/>
      <w:r w:rsidRPr="00300638">
        <w:rPr>
          <w:rFonts w:ascii="Verdana" w:hAnsi="Verdana"/>
          <w:bCs/>
          <w:sz w:val="20"/>
        </w:rPr>
        <w:t xml:space="preserve"> </w:t>
      </w:r>
      <w:proofErr w:type="spellStart"/>
      <w:r w:rsidRPr="00300638">
        <w:rPr>
          <w:rFonts w:ascii="Verdana" w:hAnsi="Verdana"/>
          <w:bCs/>
          <w:sz w:val="20"/>
        </w:rPr>
        <w:t>jobs</w:t>
      </w:r>
      <w:proofErr w:type="spellEnd"/>
      <w:r w:rsidRPr="00300638">
        <w:rPr>
          <w:rFonts w:ascii="Verdana" w:hAnsi="Verdana"/>
          <w:bCs/>
          <w:sz w:val="20"/>
        </w:rPr>
        <w:t>) įvykdymo tikrinimas ir sisteminių problemų šalinimas;</w:t>
      </w:r>
    </w:p>
    <w:p w14:paraId="149D0451"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kasdieninių </w:t>
      </w:r>
      <w:proofErr w:type="spellStart"/>
      <w:r w:rsidRPr="00300638">
        <w:rPr>
          <w:rFonts w:ascii="Verdana" w:hAnsi="Verdana"/>
          <w:bCs/>
          <w:sz w:val="20"/>
        </w:rPr>
        <w:t>backup</w:t>
      </w:r>
      <w:proofErr w:type="spellEnd"/>
      <w:r w:rsidRPr="00300638">
        <w:rPr>
          <w:rFonts w:ascii="Verdana" w:hAnsi="Verdana"/>
          <w:bCs/>
          <w:sz w:val="20"/>
        </w:rPr>
        <w:t xml:space="preserve"> (</w:t>
      </w:r>
      <w:proofErr w:type="spellStart"/>
      <w:r w:rsidRPr="00300638">
        <w:rPr>
          <w:rFonts w:ascii="Verdana" w:hAnsi="Verdana"/>
          <w:bCs/>
          <w:sz w:val="20"/>
        </w:rPr>
        <w:t>rman</w:t>
      </w:r>
      <w:proofErr w:type="spellEnd"/>
      <w:r w:rsidRPr="00300638">
        <w:rPr>
          <w:rFonts w:ascii="Verdana" w:hAnsi="Verdana"/>
          <w:bCs/>
          <w:sz w:val="20"/>
        </w:rPr>
        <w:t xml:space="preserve">), </w:t>
      </w:r>
      <w:proofErr w:type="spellStart"/>
      <w:r w:rsidRPr="00300638">
        <w:rPr>
          <w:rFonts w:ascii="Verdana" w:hAnsi="Verdana"/>
          <w:bCs/>
          <w:sz w:val="20"/>
        </w:rPr>
        <w:t>archive</w:t>
      </w:r>
      <w:proofErr w:type="spellEnd"/>
      <w:r w:rsidRPr="00300638">
        <w:rPr>
          <w:rFonts w:ascii="Verdana" w:hAnsi="Verdana"/>
          <w:bCs/>
          <w:sz w:val="20"/>
        </w:rPr>
        <w:t xml:space="preserve"> </w:t>
      </w:r>
      <w:proofErr w:type="spellStart"/>
      <w:r w:rsidRPr="00300638">
        <w:rPr>
          <w:rFonts w:ascii="Verdana" w:hAnsi="Verdana"/>
          <w:bCs/>
          <w:sz w:val="20"/>
        </w:rPr>
        <w:t>log</w:t>
      </w:r>
      <w:proofErr w:type="spellEnd"/>
      <w:r w:rsidRPr="00300638">
        <w:rPr>
          <w:rFonts w:ascii="Verdana" w:hAnsi="Verdana"/>
          <w:bCs/>
          <w:sz w:val="20"/>
        </w:rPr>
        <w:t xml:space="preserve"> failų būsenos sėkmingo darbų įvykdymo užtikrinimas Pagal Užsakovo patvirtintas vidines taisykles;</w:t>
      </w:r>
    </w:p>
    <w:p w14:paraId="66BB4A43"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kasdieninių duomenų eksportų (</w:t>
      </w:r>
      <w:proofErr w:type="spellStart"/>
      <w:r w:rsidRPr="00300638">
        <w:rPr>
          <w:rFonts w:ascii="Verdana" w:hAnsi="Verdana"/>
          <w:bCs/>
          <w:sz w:val="20"/>
        </w:rPr>
        <w:t>expdp</w:t>
      </w:r>
      <w:proofErr w:type="spellEnd"/>
      <w:r w:rsidRPr="00300638">
        <w:rPr>
          <w:rFonts w:ascii="Verdana" w:hAnsi="Verdana"/>
          <w:bCs/>
          <w:sz w:val="20"/>
        </w:rPr>
        <w:t>) sėkmingo darbų įvykdymo užtikrinimas Pagal Užsakovo patvirtintas vidines taisykles;</w:t>
      </w:r>
    </w:p>
    <w:p w14:paraId="3A1CE2B1"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r w:rsidRPr="00300638">
        <w:rPr>
          <w:rFonts w:ascii="Verdana" w:hAnsi="Verdana"/>
          <w:bCs/>
          <w:sz w:val="20"/>
        </w:rPr>
        <w:t xml:space="preserve">Likusios vietos failų sistemoje tikrinimas </w:t>
      </w:r>
      <w:proofErr w:type="spellStart"/>
      <w:r w:rsidRPr="00300638">
        <w:rPr>
          <w:rFonts w:ascii="Verdana" w:hAnsi="Verdana"/>
          <w:bCs/>
          <w:sz w:val="20"/>
        </w:rPr>
        <w:t>archive</w:t>
      </w:r>
      <w:proofErr w:type="spellEnd"/>
      <w:r w:rsidRPr="00300638">
        <w:rPr>
          <w:rFonts w:ascii="Verdana" w:hAnsi="Verdana"/>
          <w:bCs/>
          <w:sz w:val="20"/>
        </w:rPr>
        <w:t xml:space="preserve"> </w:t>
      </w:r>
      <w:proofErr w:type="spellStart"/>
      <w:r w:rsidRPr="00300638">
        <w:rPr>
          <w:rFonts w:ascii="Verdana" w:hAnsi="Verdana"/>
          <w:bCs/>
          <w:sz w:val="20"/>
        </w:rPr>
        <w:t>log</w:t>
      </w:r>
      <w:proofErr w:type="spellEnd"/>
      <w:r w:rsidRPr="00300638">
        <w:rPr>
          <w:rFonts w:ascii="Verdana" w:hAnsi="Verdana"/>
          <w:bCs/>
          <w:sz w:val="20"/>
        </w:rPr>
        <w:t xml:space="preserve"> failams, data failams, </w:t>
      </w:r>
      <w:proofErr w:type="spellStart"/>
      <w:r w:rsidRPr="00300638">
        <w:rPr>
          <w:rFonts w:ascii="Verdana" w:hAnsi="Verdana"/>
          <w:bCs/>
          <w:sz w:val="20"/>
        </w:rPr>
        <w:t>log</w:t>
      </w:r>
      <w:proofErr w:type="spellEnd"/>
      <w:r w:rsidRPr="00300638">
        <w:rPr>
          <w:rFonts w:ascii="Verdana" w:hAnsi="Verdana"/>
          <w:bCs/>
          <w:sz w:val="20"/>
        </w:rPr>
        <w:t xml:space="preserve">, </w:t>
      </w:r>
      <w:proofErr w:type="spellStart"/>
      <w:r w:rsidRPr="00300638">
        <w:rPr>
          <w:rFonts w:ascii="Verdana" w:hAnsi="Verdana"/>
          <w:bCs/>
          <w:sz w:val="20"/>
        </w:rPr>
        <w:t>trace</w:t>
      </w:r>
      <w:proofErr w:type="spellEnd"/>
      <w:r w:rsidRPr="00300638">
        <w:rPr>
          <w:rFonts w:ascii="Verdana" w:hAnsi="Verdana"/>
          <w:bCs/>
          <w:sz w:val="20"/>
        </w:rPr>
        <w:t xml:space="preserve">, </w:t>
      </w:r>
      <w:proofErr w:type="spellStart"/>
      <w:r w:rsidRPr="00300638">
        <w:rPr>
          <w:rFonts w:ascii="Verdana" w:hAnsi="Verdana"/>
          <w:bCs/>
          <w:sz w:val="20"/>
        </w:rPr>
        <w:t>audit</w:t>
      </w:r>
      <w:proofErr w:type="spellEnd"/>
      <w:r w:rsidRPr="00300638">
        <w:rPr>
          <w:rFonts w:ascii="Verdana" w:hAnsi="Verdana"/>
          <w:bCs/>
          <w:sz w:val="20"/>
        </w:rPr>
        <w:t xml:space="preserve"> failams;</w:t>
      </w:r>
    </w:p>
    <w:p w14:paraId="01316324"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w:t>
      </w:r>
      <w:proofErr w:type="spellStart"/>
      <w:r w:rsidRPr="00300638">
        <w:rPr>
          <w:rFonts w:ascii="Verdana" w:hAnsi="Verdana"/>
          <w:bCs/>
          <w:sz w:val="20"/>
        </w:rPr>
        <w:t>alert.log</w:t>
      </w:r>
      <w:proofErr w:type="spellEnd"/>
      <w:r w:rsidRPr="00300638">
        <w:rPr>
          <w:rFonts w:ascii="Verdana" w:hAnsi="Verdana"/>
          <w:bCs/>
          <w:sz w:val="20"/>
        </w:rPr>
        <w:t xml:space="preserve"> tikrinimas;</w:t>
      </w:r>
    </w:p>
    <w:p w14:paraId="5EB51074"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Trace</w:t>
      </w:r>
      <w:proofErr w:type="spellEnd"/>
      <w:r w:rsidRPr="00300638">
        <w:rPr>
          <w:rFonts w:ascii="Verdana" w:hAnsi="Verdana"/>
          <w:bCs/>
          <w:sz w:val="20"/>
        </w:rPr>
        <w:t xml:space="preserve"> failų peržiūra, analizė ir klaidų šalinimas, valymas (</w:t>
      </w:r>
      <w:proofErr w:type="spellStart"/>
      <w:r w:rsidRPr="00300638">
        <w:rPr>
          <w:rFonts w:ascii="Verdana" w:hAnsi="Verdana"/>
          <w:bCs/>
          <w:sz w:val="20"/>
        </w:rPr>
        <w:t>udump</w:t>
      </w:r>
      <w:proofErr w:type="spellEnd"/>
      <w:r w:rsidRPr="00300638">
        <w:rPr>
          <w:rFonts w:ascii="Verdana" w:hAnsi="Verdana"/>
          <w:bCs/>
          <w:sz w:val="20"/>
        </w:rPr>
        <w:t xml:space="preserve">, </w:t>
      </w:r>
      <w:proofErr w:type="spellStart"/>
      <w:r w:rsidRPr="00300638">
        <w:rPr>
          <w:rFonts w:ascii="Verdana" w:hAnsi="Verdana"/>
          <w:bCs/>
          <w:sz w:val="20"/>
        </w:rPr>
        <w:t>bdump</w:t>
      </w:r>
      <w:proofErr w:type="spellEnd"/>
      <w:r w:rsidRPr="00300638">
        <w:rPr>
          <w:rFonts w:ascii="Verdana" w:hAnsi="Verdana"/>
          <w:bCs/>
          <w:sz w:val="20"/>
        </w:rPr>
        <w:t>).</w:t>
      </w:r>
    </w:p>
    <w:p w14:paraId="63450AB5" w14:textId="77777777" w:rsidR="0098408C" w:rsidRPr="00300638" w:rsidRDefault="0098408C" w:rsidP="0098408C">
      <w:pPr>
        <w:numPr>
          <w:ilvl w:val="0"/>
          <w:numId w:val="52"/>
        </w:numPr>
        <w:spacing w:after="0" w:line="240" w:lineRule="auto"/>
        <w:ind w:left="709" w:hanging="283"/>
        <w:contextualSpacing/>
        <w:jc w:val="both"/>
        <w:rPr>
          <w:rFonts w:ascii="Verdana" w:hAnsi="Verdana" w:cs="Calibri"/>
          <w:bCs/>
          <w:sz w:val="20"/>
        </w:rPr>
      </w:pPr>
      <w:r w:rsidRPr="00300638">
        <w:rPr>
          <w:rFonts w:ascii="Verdana" w:hAnsi="Verdana"/>
          <w:bCs/>
          <w:sz w:val="20"/>
        </w:rPr>
        <w:t>FRA srities stebėjimas ir jei reikalinga tvarkymas.</w:t>
      </w:r>
    </w:p>
    <w:p w14:paraId="6AB89B84" w14:textId="77777777" w:rsidR="0098408C" w:rsidRPr="00181AED" w:rsidRDefault="0098408C" w:rsidP="0098408C">
      <w:pPr>
        <w:pStyle w:val="ListParagraph"/>
        <w:numPr>
          <w:ilvl w:val="0"/>
          <w:numId w:val="52"/>
        </w:numPr>
        <w:tabs>
          <w:tab w:val="left" w:pos="1701"/>
        </w:tabs>
        <w:spacing w:after="0" w:line="240" w:lineRule="auto"/>
        <w:ind w:left="709"/>
        <w:contextualSpacing/>
        <w:jc w:val="both"/>
        <w:rPr>
          <w:rFonts w:ascii="Verdana" w:hAnsi="Verdana"/>
          <w:bCs/>
          <w:sz w:val="20"/>
        </w:rPr>
      </w:pPr>
      <w:proofErr w:type="spellStart"/>
      <w:r w:rsidRPr="00181AED">
        <w:rPr>
          <w:rFonts w:ascii="Verdana" w:hAnsi="Verdana"/>
          <w:bCs/>
          <w:sz w:val="20"/>
        </w:rPr>
        <w:t>Oracle</w:t>
      </w:r>
      <w:proofErr w:type="spellEnd"/>
      <w:r w:rsidRPr="00181AED">
        <w:rPr>
          <w:rFonts w:ascii="Verdana" w:hAnsi="Verdana"/>
          <w:bCs/>
          <w:sz w:val="20"/>
        </w:rPr>
        <w:t xml:space="preserve"> DB sisteminės priežiūros paslaugos, kurios turi būti Tiekėjo atliekami kas mėnesį:</w:t>
      </w:r>
    </w:p>
    <w:p w14:paraId="47330805"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atsarginio kopijavimo politikos veiklos tikrinimas; atsarginio kopijavimo politika gali būti keičiama pagal poreikį</w:t>
      </w:r>
      <w:r>
        <w:rPr>
          <w:rFonts w:ascii="Verdana" w:hAnsi="Verdana"/>
          <w:bCs/>
          <w:sz w:val="20"/>
        </w:rPr>
        <w:t xml:space="preserve"> ir tik suderinus su Užsakovu</w:t>
      </w:r>
      <w:r w:rsidRPr="00300638">
        <w:rPr>
          <w:rFonts w:ascii="Verdana" w:hAnsi="Verdana"/>
          <w:bCs/>
          <w:sz w:val="20"/>
        </w:rPr>
        <w:t>;</w:t>
      </w:r>
    </w:p>
    <w:p w14:paraId="0BC78555"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įvykių žurnalo tiesioginė peržiūra, klaidų įrašų analizė bei anksčiau nepastebėtų ir neištaisytų klaidų priežasčių panaikinimas;</w:t>
      </w:r>
    </w:p>
    <w:p w14:paraId="0052B55F"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Alert.log</w:t>
      </w:r>
      <w:proofErr w:type="spellEnd"/>
      <w:r w:rsidRPr="00300638">
        <w:rPr>
          <w:rFonts w:ascii="Verdana" w:hAnsi="Verdana"/>
          <w:bCs/>
          <w:sz w:val="20"/>
        </w:rPr>
        <w:t xml:space="preserve"> archyvavimas;</w:t>
      </w:r>
    </w:p>
    <w:p w14:paraId="0004A66D"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Trace</w:t>
      </w:r>
      <w:proofErr w:type="spellEnd"/>
      <w:r w:rsidRPr="00300638">
        <w:rPr>
          <w:rFonts w:ascii="Verdana" w:hAnsi="Verdana"/>
          <w:bCs/>
          <w:sz w:val="20"/>
        </w:rPr>
        <w:t xml:space="preserve"> tvarkymas;</w:t>
      </w:r>
    </w:p>
    <w:p w14:paraId="4D715DD1"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pertvarka, kai nustatoma duomenų bazių erdvių, lentelių ar indeksų fragmentacija;</w:t>
      </w:r>
    </w:p>
    <w:p w14:paraId="11290850"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lastRenderedPageBreak/>
        <w:t>Oracle</w:t>
      </w:r>
      <w:proofErr w:type="spellEnd"/>
      <w:r w:rsidRPr="00300638">
        <w:rPr>
          <w:rFonts w:ascii="Verdana" w:hAnsi="Verdana"/>
          <w:bCs/>
          <w:sz w:val="20"/>
        </w:rPr>
        <w:t xml:space="preserve"> DB augimo greičio analizė.</w:t>
      </w:r>
    </w:p>
    <w:p w14:paraId="6E3099E2"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r w:rsidRPr="00300638">
        <w:rPr>
          <w:rFonts w:ascii="Verdana" w:hAnsi="Verdana"/>
          <w:bCs/>
          <w:sz w:val="20"/>
        </w:rPr>
        <w:t xml:space="preserve">Konfigūracijos keitimas (pvz. INIT failo keitimas ir pan.); </w:t>
      </w:r>
    </w:p>
    <w:p w14:paraId="598C757A"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r w:rsidRPr="00300638">
        <w:rPr>
          <w:rFonts w:ascii="Verdana" w:hAnsi="Verdana"/>
          <w:bCs/>
          <w:sz w:val="20"/>
        </w:rPr>
        <w:t>Inicijavimas ištaisyti fiksuotas aplikacines klaidas;</w:t>
      </w:r>
    </w:p>
    <w:p w14:paraId="7C83A541"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r w:rsidRPr="00300638">
        <w:rPr>
          <w:rFonts w:ascii="Verdana" w:hAnsi="Verdana"/>
          <w:bCs/>
          <w:sz w:val="20"/>
        </w:rPr>
        <w:t xml:space="preserve">Esant poreikiui, reguliarių darbų (angl. </w:t>
      </w:r>
      <w:proofErr w:type="spellStart"/>
      <w:r w:rsidRPr="00300638">
        <w:rPr>
          <w:rFonts w:ascii="Verdana" w:hAnsi="Verdana"/>
          <w:bCs/>
          <w:sz w:val="20"/>
        </w:rPr>
        <w:t>scheduled</w:t>
      </w:r>
      <w:proofErr w:type="spellEnd"/>
      <w:r w:rsidRPr="00300638">
        <w:rPr>
          <w:rFonts w:ascii="Verdana" w:hAnsi="Verdana"/>
          <w:bCs/>
          <w:sz w:val="20"/>
        </w:rPr>
        <w:t xml:space="preserve"> </w:t>
      </w:r>
      <w:proofErr w:type="spellStart"/>
      <w:r w:rsidRPr="00300638">
        <w:rPr>
          <w:rFonts w:ascii="Verdana" w:hAnsi="Verdana"/>
          <w:bCs/>
          <w:sz w:val="20"/>
        </w:rPr>
        <w:t>jobs</w:t>
      </w:r>
      <w:proofErr w:type="spellEnd"/>
      <w:r w:rsidRPr="00300638">
        <w:rPr>
          <w:rFonts w:ascii="Verdana" w:hAnsi="Verdana"/>
          <w:bCs/>
          <w:sz w:val="20"/>
        </w:rPr>
        <w:t>) kartojimas;</w:t>
      </w:r>
    </w:p>
    <w:p w14:paraId="6167A9F2"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erdvėse likusios laisvos vietos savalaikis erdvių išplėtimas;</w:t>
      </w:r>
    </w:p>
    <w:p w14:paraId="60EF8227"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našumo analizė ir optimizavimas  (CPU, RAM, procesų ir pan.);</w:t>
      </w:r>
    </w:p>
    <w:p w14:paraId="5F60F8D1"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INVALID objektų tikrinimas bei perkompiliavimas. Užsakovo informavimas apie perkompiliavimo statusą;</w:t>
      </w:r>
    </w:p>
    <w:p w14:paraId="26366449"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stebėjimo trigerių optimizavimas Užsakovo Monitoringo sistemoje </w:t>
      </w:r>
      <w:proofErr w:type="spellStart"/>
      <w:r w:rsidRPr="00300638">
        <w:rPr>
          <w:rFonts w:ascii="Verdana" w:hAnsi="Verdana"/>
          <w:bCs/>
          <w:sz w:val="20"/>
        </w:rPr>
        <w:t>Solarwinds</w:t>
      </w:r>
      <w:proofErr w:type="spellEnd"/>
      <w:r w:rsidRPr="00300638">
        <w:rPr>
          <w:rFonts w:ascii="Verdana" w:hAnsi="Verdana"/>
          <w:bCs/>
          <w:sz w:val="20"/>
        </w:rPr>
        <w:t>;</w:t>
      </w:r>
    </w:p>
    <w:p w14:paraId="0FB20FC0"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atstatymo iš atsarginių kopijų tikrinimas pagal LB reikalavimus. Atstatymas atliekamas LB IT infrastuktūroje.</w:t>
      </w:r>
    </w:p>
    <w:p w14:paraId="3D12FA50"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sisteminių incidentų sprendimas, šalinimas bei prevencija;</w:t>
      </w:r>
    </w:p>
    <w:p w14:paraId="1C19A66E"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DB veikimo incidentų šalinimas, jei klaida nėra susijusi su žinomais </w:t>
      </w:r>
      <w:proofErr w:type="spellStart"/>
      <w:r w:rsidRPr="00300638">
        <w:rPr>
          <w:rFonts w:ascii="Verdana" w:hAnsi="Verdana"/>
          <w:bCs/>
          <w:sz w:val="20"/>
        </w:rPr>
        <w:t>Oracle</w:t>
      </w:r>
      <w:proofErr w:type="spellEnd"/>
      <w:r w:rsidRPr="00300638">
        <w:rPr>
          <w:rFonts w:ascii="Verdana" w:hAnsi="Verdana"/>
          <w:bCs/>
          <w:sz w:val="20"/>
        </w:rPr>
        <w:t xml:space="preserve"> defektais ir IS taikomosios įrangos klaidomis;</w:t>
      </w:r>
    </w:p>
    <w:p w14:paraId="1F129BDC" w14:textId="77777777" w:rsidR="0098408C" w:rsidRPr="00300638" w:rsidRDefault="0098408C" w:rsidP="0098408C">
      <w:pPr>
        <w:numPr>
          <w:ilvl w:val="0"/>
          <w:numId w:val="52"/>
        </w:numPr>
        <w:spacing w:after="0" w:line="240" w:lineRule="auto"/>
        <w:ind w:left="709" w:hanging="283"/>
        <w:contextualSpacing/>
        <w:jc w:val="both"/>
        <w:rPr>
          <w:rFonts w:ascii="Verdana" w:hAnsi="Verdana"/>
          <w:bCs/>
          <w:sz w:val="20"/>
        </w:rPr>
      </w:pPr>
      <w:r w:rsidRPr="00300638">
        <w:rPr>
          <w:rFonts w:ascii="Verdana" w:hAnsi="Verdana"/>
          <w:bCs/>
          <w:sz w:val="20"/>
        </w:rPr>
        <w:t xml:space="preserve">Incidentų valdymas su gamintojo palaikymu (naudojant Užsakovo prisijungimą prie </w:t>
      </w:r>
      <w:proofErr w:type="spellStart"/>
      <w:r w:rsidRPr="00300638">
        <w:rPr>
          <w:rFonts w:ascii="Verdana" w:hAnsi="Verdana"/>
          <w:bCs/>
          <w:sz w:val="20"/>
        </w:rPr>
        <w:t>Oracle</w:t>
      </w:r>
      <w:proofErr w:type="spellEnd"/>
      <w:r w:rsidRPr="00300638">
        <w:rPr>
          <w:rFonts w:ascii="Verdana" w:hAnsi="Verdana"/>
          <w:bCs/>
          <w:sz w:val="20"/>
        </w:rPr>
        <w:t xml:space="preserve"> </w:t>
      </w:r>
      <w:proofErr w:type="spellStart"/>
      <w:r w:rsidRPr="00300638">
        <w:rPr>
          <w:rFonts w:ascii="Verdana" w:hAnsi="Verdana"/>
          <w:bCs/>
          <w:sz w:val="20"/>
        </w:rPr>
        <w:t>support</w:t>
      </w:r>
      <w:proofErr w:type="spellEnd"/>
      <w:r w:rsidRPr="00300638">
        <w:rPr>
          <w:rFonts w:ascii="Verdana" w:hAnsi="Verdana"/>
          <w:bCs/>
          <w:sz w:val="20"/>
        </w:rPr>
        <w:t>);</w:t>
      </w:r>
    </w:p>
    <w:p w14:paraId="27F20EDB" w14:textId="77777777" w:rsidR="0098408C" w:rsidRDefault="0098408C" w:rsidP="0098408C">
      <w:pPr>
        <w:numPr>
          <w:ilvl w:val="0"/>
          <w:numId w:val="52"/>
        </w:numPr>
        <w:spacing w:after="0" w:line="240" w:lineRule="auto"/>
        <w:ind w:left="709" w:hanging="283"/>
        <w:contextualSpacing/>
        <w:jc w:val="both"/>
        <w:rPr>
          <w:rFonts w:ascii="Verdana" w:hAnsi="Verdana"/>
          <w:bCs/>
          <w:sz w:val="20"/>
        </w:rPr>
      </w:pPr>
      <w:proofErr w:type="spellStart"/>
      <w:r w:rsidRPr="00300638">
        <w:rPr>
          <w:rFonts w:ascii="Verdana" w:hAnsi="Verdana"/>
          <w:bCs/>
          <w:sz w:val="20"/>
        </w:rPr>
        <w:t>Oracle</w:t>
      </w:r>
      <w:proofErr w:type="spellEnd"/>
      <w:r w:rsidRPr="00300638">
        <w:rPr>
          <w:rFonts w:ascii="Verdana" w:hAnsi="Verdana"/>
          <w:bCs/>
          <w:sz w:val="20"/>
        </w:rPr>
        <w:t xml:space="preserve"> </w:t>
      </w:r>
      <w:proofErr w:type="spellStart"/>
      <w:r w:rsidRPr="00300638">
        <w:rPr>
          <w:rFonts w:ascii="Verdana" w:hAnsi="Verdana"/>
          <w:bCs/>
          <w:sz w:val="20"/>
        </w:rPr>
        <w:t>DataGuard</w:t>
      </w:r>
      <w:proofErr w:type="spellEnd"/>
      <w:r w:rsidRPr="00300638">
        <w:rPr>
          <w:rFonts w:ascii="Verdana" w:hAnsi="Verdana"/>
          <w:bCs/>
          <w:sz w:val="20"/>
        </w:rPr>
        <w:t xml:space="preserve"> funkcionalumo valdymas ir optimizavimas.</w:t>
      </w:r>
    </w:p>
    <w:p w14:paraId="0C30A96D" w14:textId="77777777" w:rsidR="0098408C" w:rsidRPr="003100E6" w:rsidRDefault="0098408C" w:rsidP="0098408C">
      <w:pPr>
        <w:numPr>
          <w:ilvl w:val="0"/>
          <w:numId w:val="52"/>
        </w:numPr>
        <w:spacing w:after="0" w:line="240" w:lineRule="auto"/>
        <w:ind w:left="709" w:hanging="283"/>
        <w:contextualSpacing/>
        <w:jc w:val="both"/>
        <w:rPr>
          <w:rFonts w:ascii="Verdana" w:hAnsi="Verdana"/>
          <w:bCs/>
          <w:sz w:val="20"/>
        </w:rPr>
      </w:pPr>
      <w:r w:rsidRPr="003100E6">
        <w:rPr>
          <w:rFonts w:ascii="Verdana" w:hAnsi="Verdana"/>
          <w:bCs/>
          <w:sz w:val="20"/>
        </w:rPr>
        <w:t xml:space="preserve">Duomenų bazių atnaujinimų (Angl. </w:t>
      </w:r>
      <w:proofErr w:type="spellStart"/>
      <w:r w:rsidRPr="003100E6">
        <w:rPr>
          <w:rFonts w:ascii="Verdana" w:hAnsi="Verdana"/>
          <w:bCs/>
          <w:sz w:val="20"/>
        </w:rPr>
        <w:t>Database</w:t>
      </w:r>
      <w:proofErr w:type="spellEnd"/>
      <w:r w:rsidRPr="003100E6">
        <w:rPr>
          <w:rFonts w:ascii="Verdana" w:hAnsi="Verdana"/>
          <w:bCs/>
          <w:sz w:val="20"/>
        </w:rPr>
        <w:t xml:space="preserve"> </w:t>
      </w:r>
      <w:proofErr w:type="spellStart"/>
      <w:r w:rsidRPr="003100E6">
        <w:rPr>
          <w:rFonts w:ascii="Verdana" w:hAnsi="Verdana"/>
          <w:bCs/>
          <w:sz w:val="20"/>
        </w:rPr>
        <w:t>Patch</w:t>
      </w:r>
      <w:proofErr w:type="spellEnd"/>
      <w:r w:rsidRPr="003100E6">
        <w:rPr>
          <w:rFonts w:ascii="Verdana" w:hAnsi="Verdana"/>
          <w:bCs/>
          <w:sz w:val="20"/>
        </w:rPr>
        <w:t xml:space="preserve"> </w:t>
      </w:r>
      <w:proofErr w:type="spellStart"/>
      <w:r w:rsidRPr="003100E6">
        <w:rPr>
          <w:rFonts w:ascii="Verdana" w:hAnsi="Verdana"/>
          <w:bCs/>
          <w:sz w:val="20"/>
        </w:rPr>
        <w:t>Set</w:t>
      </w:r>
      <w:proofErr w:type="spellEnd"/>
      <w:r w:rsidRPr="003100E6">
        <w:rPr>
          <w:rFonts w:ascii="Verdana" w:hAnsi="Verdana"/>
          <w:bCs/>
          <w:sz w:val="20"/>
        </w:rPr>
        <w:t xml:space="preserve"> </w:t>
      </w:r>
      <w:proofErr w:type="spellStart"/>
      <w:r w:rsidRPr="003100E6">
        <w:rPr>
          <w:rFonts w:ascii="Verdana" w:hAnsi="Verdana"/>
          <w:bCs/>
          <w:sz w:val="20"/>
        </w:rPr>
        <w:t>Update</w:t>
      </w:r>
      <w:proofErr w:type="spellEnd"/>
      <w:r w:rsidRPr="003100E6">
        <w:rPr>
          <w:rFonts w:ascii="Verdana" w:hAnsi="Verdana"/>
          <w:bCs/>
          <w:sz w:val="20"/>
        </w:rPr>
        <w:t xml:space="preserve">) diegimas ir testavimas, ar </w:t>
      </w:r>
      <w:r>
        <w:rPr>
          <w:rFonts w:ascii="Verdana" w:hAnsi="Verdana"/>
          <w:bCs/>
          <w:sz w:val="20"/>
        </w:rPr>
        <w:t>atnaujinimai</w:t>
      </w:r>
      <w:r w:rsidRPr="003100E6">
        <w:rPr>
          <w:rFonts w:ascii="Verdana" w:hAnsi="Verdana"/>
          <w:bCs/>
          <w:sz w:val="20"/>
        </w:rPr>
        <w:t xml:space="preserve"> buvo sėkmingai įdiegti</w:t>
      </w:r>
      <w:r>
        <w:rPr>
          <w:rFonts w:ascii="Verdana" w:hAnsi="Verdana"/>
          <w:bCs/>
          <w:sz w:val="20"/>
        </w:rPr>
        <w:t xml:space="preserve">. </w:t>
      </w:r>
      <w:r w:rsidRPr="003100E6">
        <w:rPr>
          <w:rFonts w:ascii="Verdana" w:hAnsi="Verdana"/>
          <w:bCs/>
          <w:sz w:val="20"/>
        </w:rPr>
        <w:t>Kritiniai PĮ</w:t>
      </w:r>
      <w:r>
        <w:rPr>
          <w:rFonts w:ascii="Verdana" w:hAnsi="Verdana"/>
          <w:bCs/>
          <w:sz w:val="20"/>
        </w:rPr>
        <w:t xml:space="preserve"> </w:t>
      </w:r>
      <w:r w:rsidRPr="003100E6">
        <w:rPr>
          <w:rFonts w:ascii="Verdana" w:hAnsi="Verdana"/>
          <w:bCs/>
          <w:sz w:val="20"/>
        </w:rPr>
        <w:t xml:space="preserve">atnaujinimai turi būti diegiami ne vėliau kaip per 48 val. nuo tokių </w:t>
      </w:r>
      <w:r>
        <w:rPr>
          <w:rFonts w:ascii="Verdana" w:hAnsi="Verdana"/>
          <w:bCs/>
          <w:sz w:val="20"/>
        </w:rPr>
        <w:t xml:space="preserve">naujinimų </w:t>
      </w:r>
      <w:r w:rsidRPr="003100E6">
        <w:rPr>
          <w:rFonts w:ascii="Verdana" w:hAnsi="Verdana"/>
          <w:bCs/>
          <w:sz w:val="20"/>
        </w:rPr>
        <w:t>išleidimo</w:t>
      </w:r>
      <w:r>
        <w:rPr>
          <w:rFonts w:ascii="Verdana" w:hAnsi="Verdana"/>
          <w:bCs/>
          <w:sz w:val="20"/>
        </w:rPr>
        <w:t>;</w:t>
      </w:r>
    </w:p>
    <w:p w14:paraId="41E0611C" w14:textId="77777777" w:rsidR="0098408C" w:rsidRPr="00C30E4E" w:rsidRDefault="0098408C" w:rsidP="0098408C">
      <w:pPr>
        <w:pStyle w:val="ListParagraph"/>
        <w:numPr>
          <w:ilvl w:val="0"/>
          <w:numId w:val="58"/>
        </w:numPr>
        <w:spacing w:line="240" w:lineRule="auto"/>
        <w:ind w:left="709" w:hanging="425"/>
        <w:contextualSpacing/>
        <w:jc w:val="both"/>
        <w:rPr>
          <w:rFonts w:ascii="Verdana" w:hAnsi="Verdana"/>
          <w:sz w:val="18"/>
          <w:szCs w:val="20"/>
        </w:rPr>
      </w:pPr>
      <w:r w:rsidRPr="00C30E4E">
        <w:rPr>
          <w:rFonts w:ascii="Verdana" w:hAnsi="Verdana"/>
          <w:sz w:val="20"/>
          <w:szCs w:val="20"/>
        </w:rPr>
        <w:t xml:space="preserve">Visi kiti darbai susiję su </w:t>
      </w:r>
      <w:proofErr w:type="spellStart"/>
      <w:r>
        <w:rPr>
          <w:rFonts w:ascii="Verdana" w:hAnsi="Verdana"/>
          <w:sz w:val="20"/>
          <w:szCs w:val="20"/>
        </w:rPr>
        <w:t>Oracle</w:t>
      </w:r>
      <w:proofErr w:type="spellEnd"/>
      <w:r>
        <w:rPr>
          <w:rFonts w:ascii="Verdana" w:hAnsi="Verdana"/>
          <w:sz w:val="20"/>
          <w:szCs w:val="20"/>
        </w:rPr>
        <w:t xml:space="preserve"> </w:t>
      </w:r>
      <w:r w:rsidRPr="00C30E4E">
        <w:rPr>
          <w:rFonts w:ascii="Verdana" w:hAnsi="Verdana"/>
          <w:sz w:val="20"/>
          <w:szCs w:val="20"/>
        </w:rPr>
        <w:t>duomenų bazių priežiūros ir palaikymo darbais</w:t>
      </w:r>
    </w:p>
    <w:p w14:paraId="57FA56F2" w14:textId="77777777" w:rsidR="0098408C" w:rsidRDefault="0098408C" w:rsidP="0098408C">
      <w:pPr>
        <w:pStyle w:val="Heading1"/>
        <w:numPr>
          <w:ilvl w:val="2"/>
          <w:numId w:val="6"/>
        </w:numPr>
        <w:ind w:left="709"/>
        <w:jc w:val="left"/>
        <w:rPr>
          <w:caps w:val="0"/>
        </w:rPr>
      </w:pPr>
      <w:r>
        <w:rPr>
          <w:caps w:val="0"/>
        </w:rPr>
        <w:t>Kiti reikalavimai:</w:t>
      </w:r>
    </w:p>
    <w:p w14:paraId="39E671B5" w14:textId="77777777" w:rsidR="0098408C" w:rsidRDefault="0098408C" w:rsidP="0098408C">
      <w:pPr>
        <w:pStyle w:val="ListParagraph"/>
        <w:spacing w:after="0"/>
        <w:ind w:left="720"/>
        <w:rPr>
          <w:rFonts w:ascii="Verdana" w:hAnsi="Verdana"/>
          <w:sz w:val="20"/>
          <w:szCs w:val="20"/>
        </w:rPr>
      </w:pPr>
      <w:r>
        <w:rPr>
          <w:rFonts w:ascii="Verdana" w:hAnsi="Verdana"/>
          <w:sz w:val="20"/>
          <w:szCs w:val="20"/>
        </w:rPr>
        <w:t xml:space="preserve">3.3.6.1 </w:t>
      </w:r>
      <w:r w:rsidRPr="00AD4732">
        <w:rPr>
          <w:rFonts w:ascii="Verdana" w:hAnsi="Verdana"/>
          <w:sz w:val="20"/>
          <w:szCs w:val="20"/>
        </w:rPr>
        <w:t>Visi kiti darbai susiję su duomenų bazių priežiūros ir palaikymo darbais pvz. kaip incidentų, užklausų, paklausimų sprendimas</w:t>
      </w:r>
      <w:r>
        <w:rPr>
          <w:rFonts w:ascii="Verdana" w:hAnsi="Verdana"/>
          <w:sz w:val="20"/>
          <w:szCs w:val="20"/>
        </w:rPr>
        <w:t>.</w:t>
      </w:r>
    </w:p>
    <w:p w14:paraId="58A506E4" w14:textId="77777777" w:rsidR="0098408C" w:rsidRPr="00FD04A1" w:rsidRDefault="0098408C" w:rsidP="0098408C">
      <w:pPr>
        <w:pStyle w:val="ListParagraph"/>
        <w:numPr>
          <w:ilvl w:val="3"/>
          <w:numId w:val="62"/>
        </w:numPr>
        <w:tabs>
          <w:tab w:val="left" w:pos="1418"/>
        </w:tabs>
        <w:spacing w:after="0" w:line="240" w:lineRule="auto"/>
        <w:ind w:left="1571"/>
        <w:contextualSpacing/>
        <w:jc w:val="both"/>
        <w:rPr>
          <w:rFonts w:ascii="Verdana" w:hAnsi="Verdana" w:cs="Calibri"/>
          <w:bCs/>
          <w:sz w:val="20"/>
        </w:rPr>
      </w:pPr>
      <w:r w:rsidRPr="00FD04A1">
        <w:rPr>
          <w:rFonts w:ascii="Verdana" w:hAnsi="Verdana"/>
          <w:bCs/>
          <w:sz w:val="20"/>
        </w:rPr>
        <w:t>Duomenų bazių</w:t>
      </w:r>
      <w:r w:rsidRPr="00FD04A1">
        <w:rPr>
          <w:rFonts w:ascii="Verdana" w:hAnsi="Verdana" w:cs="Calibri"/>
          <w:bCs/>
          <w:sz w:val="20"/>
        </w:rPr>
        <w:t xml:space="preserve"> priežiūros ir palaikymo ataskaitų ir dokumentacijos tvarkymas.</w:t>
      </w:r>
    </w:p>
    <w:p w14:paraId="4E06465F" w14:textId="77777777" w:rsidR="0098408C" w:rsidRPr="00B55DAF" w:rsidRDefault="0098408C" w:rsidP="0098408C">
      <w:pPr>
        <w:numPr>
          <w:ilvl w:val="1"/>
          <w:numId w:val="6"/>
        </w:numPr>
        <w:tabs>
          <w:tab w:val="left" w:pos="709"/>
        </w:tabs>
        <w:spacing w:line="240" w:lineRule="auto"/>
        <w:ind w:left="567"/>
        <w:contextualSpacing/>
        <w:jc w:val="both"/>
        <w:rPr>
          <w:rFonts w:ascii="Verdana" w:hAnsi="Verdana"/>
          <w:b/>
          <w:bCs/>
          <w:sz w:val="20"/>
        </w:rPr>
      </w:pPr>
      <w:r>
        <w:rPr>
          <w:rFonts w:ascii="Verdana" w:hAnsi="Verdana"/>
          <w:b/>
          <w:bCs/>
          <w:sz w:val="20"/>
        </w:rPr>
        <w:t>Duomenų bazių</w:t>
      </w:r>
      <w:r w:rsidRPr="00B55DAF">
        <w:rPr>
          <w:rFonts w:ascii="Verdana" w:hAnsi="Verdana"/>
          <w:b/>
          <w:bCs/>
          <w:sz w:val="20"/>
        </w:rPr>
        <w:t xml:space="preserve"> plėtros paslaugos:</w:t>
      </w:r>
    </w:p>
    <w:p w14:paraId="61C699C7"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eastAsia="Verdana" w:hAnsi="Verdana" w:cs="Verdana"/>
          <w:sz w:val="20"/>
        </w:rPr>
        <w:t xml:space="preserve">Pagal Užsakovo poreikį atlikti </w:t>
      </w:r>
      <w:r>
        <w:rPr>
          <w:rFonts w:ascii="Verdana" w:eastAsia="Verdana" w:hAnsi="Verdana" w:cs="Verdana"/>
          <w:sz w:val="20"/>
        </w:rPr>
        <w:t>Duomenų bazių</w:t>
      </w:r>
      <w:r w:rsidRPr="00B55DAF">
        <w:rPr>
          <w:rFonts w:ascii="Verdana" w:eastAsia="Verdana" w:hAnsi="Verdana" w:cs="Verdana"/>
          <w:sz w:val="20"/>
        </w:rPr>
        <w:t xml:space="preserve"> architektūros ir jų veikimo analizę ir pateikti analizės išvadas Užsakovui, parengti ir suderinti su Užsakovu </w:t>
      </w:r>
      <w:r>
        <w:rPr>
          <w:rFonts w:ascii="Verdana" w:eastAsia="Verdana" w:hAnsi="Verdana" w:cs="Verdana"/>
          <w:sz w:val="20"/>
        </w:rPr>
        <w:t>Duomenų bazių</w:t>
      </w:r>
      <w:r w:rsidRPr="00B55DAF">
        <w:rPr>
          <w:rFonts w:ascii="Verdana" w:eastAsia="Verdana" w:hAnsi="Verdana" w:cs="Verdana"/>
          <w:sz w:val="20"/>
        </w:rPr>
        <w:t xml:space="preserve"> stebėsenos planą bei šiame plane nustatytas priemones įdiegti į Užsakovo monitoringo sistemą </w:t>
      </w:r>
      <w:proofErr w:type="spellStart"/>
      <w:r w:rsidRPr="00B55DAF">
        <w:rPr>
          <w:rFonts w:ascii="Verdana" w:eastAsia="Verdana" w:hAnsi="Verdana" w:cs="Verdana"/>
          <w:sz w:val="20"/>
        </w:rPr>
        <w:t>SolarWinds</w:t>
      </w:r>
      <w:proofErr w:type="spellEnd"/>
      <w:r w:rsidRPr="00B55DAF">
        <w:rPr>
          <w:rFonts w:ascii="Verdana" w:eastAsia="Verdana" w:hAnsi="Verdana" w:cs="Verdana"/>
          <w:sz w:val="20"/>
        </w:rPr>
        <w:t>. A</w:t>
      </w:r>
      <w:r w:rsidRPr="00B55DAF">
        <w:rPr>
          <w:rFonts w:ascii="Verdana" w:hAnsi="Verdana"/>
          <w:sz w:val="20"/>
        </w:rPr>
        <w:t xml:space="preserve">tlikęs </w:t>
      </w:r>
      <w:r>
        <w:rPr>
          <w:rFonts w:ascii="Verdana" w:hAnsi="Verdana"/>
          <w:sz w:val="20"/>
        </w:rPr>
        <w:t>Duomenų bazių</w:t>
      </w:r>
      <w:r w:rsidRPr="00B55DAF">
        <w:rPr>
          <w:rFonts w:ascii="Verdana" w:hAnsi="Verdana"/>
          <w:sz w:val="20"/>
        </w:rPr>
        <w:t xml:space="preserve"> architektūros ir jų veikimo analizę, pateikti Užsakovui savo išvadas dėl </w:t>
      </w:r>
      <w:r>
        <w:rPr>
          <w:rFonts w:ascii="Verdana" w:hAnsi="Verdana"/>
          <w:sz w:val="20"/>
        </w:rPr>
        <w:t>Duomenų bazių</w:t>
      </w:r>
      <w:r w:rsidRPr="00B55DAF">
        <w:rPr>
          <w:rFonts w:ascii="Verdana" w:hAnsi="Verdana"/>
          <w:sz w:val="20"/>
        </w:rPr>
        <w:t xml:space="preserve"> architektūros tobulintinų vietų.</w:t>
      </w:r>
    </w:p>
    <w:p w14:paraId="1B065D62"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 xml:space="preserve">Naujų </w:t>
      </w:r>
      <w:r>
        <w:rPr>
          <w:rFonts w:ascii="Verdana" w:hAnsi="Verdana"/>
          <w:sz w:val="20"/>
        </w:rPr>
        <w:t>Duomenų bazių</w:t>
      </w:r>
      <w:r w:rsidRPr="00B55DAF">
        <w:rPr>
          <w:rFonts w:ascii="Verdana" w:hAnsi="Verdana"/>
          <w:sz w:val="20"/>
        </w:rPr>
        <w:t xml:space="preserve"> sukūrimas ( programinės įrangos diegimas, </w:t>
      </w:r>
      <w:r>
        <w:rPr>
          <w:rFonts w:ascii="Verdana" w:hAnsi="Verdana"/>
          <w:sz w:val="20"/>
        </w:rPr>
        <w:t>Duomenų bazių</w:t>
      </w:r>
      <w:r w:rsidRPr="00B55DAF">
        <w:rPr>
          <w:rFonts w:ascii="Verdana" w:hAnsi="Verdana"/>
          <w:sz w:val="20"/>
        </w:rPr>
        <w:t xml:space="preserve"> konfigūravimas, testavimas, perdavimas Užsakovui eksploatuoti).</w:t>
      </w:r>
      <w:bookmarkStart w:id="9" w:name="_Hlk71805595"/>
      <w:bookmarkEnd w:id="9"/>
    </w:p>
    <w:p w14:paraId="5E393644"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 xml:space="preserve">Lydinčiosios </w:t>
      </w:r>
      <w:r>
        <w:rPr>
          <w:rFonts w:ascii="Verdana" w:hAnsi="Verdana"/>
          <w:sz w:val="20"/>
        </w:rPr>
        <w:t>Duomenų bazių</w:t>
      </w:r>
      <w:r w:rsidRPr="00B55DAF">
        <w:rPr>
          <w:rFonts w:ascii="Verdana" w:hAnsi="Verdana"/>
          <w:sz w:val="20"/>
        </w:rPr>
        <w:t xml:space="preserve"> sukūrimas iš Užsakovo eksploatuojamos </w:t>
      </w:r>
      <w:r>
        <w:rPr>
          <w:rFonts w:ascii="Verdana" w:hAnsi="Verdana"/>
          <w:sz w:val="20"/>
        </w:rPr>
        <w:t>Duomenų bazių</w:t>
      </w:r>
      <w:r w:rsidRPr="00B55DAF">
        <w:rPr>
          <w:rFonts w:ascii="Verdana" w:hAnsi="Verdana"/>
          <w:sz w:val="20"/>
        </w:rPr>
        <w:t>.</w:t>
      </w:r>
      <w:bookmarkStart w:id="10" w:name="_Hlk71805468"/>
      <w:bookmarkStart w:id="11" w:name="_Hlk71805492"/>
      <w:bookmarkEnd w:id="10"/>
      <w:bookmarkEnd w:id="11"/>
    </w:p>
    <w:p w14:paraId="53E3BB59"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 xml:space="preserve">Bandomosios </w:t>
      </w:r>
      <w:r>
        <w:rPr>
          <w:rFonts w:ascii="Verdana" w:hAnsi="Verdana"/>
          <w:sz w:val="20"/>
        </w:rPr>
        <w:t>Duomenų bazių</w:t>
      </w:r>
      <w:r w:rsidRPr="00B55DAF">
        <w:rPr>
          <w:rFonts w:ascii="Verdana" w:hAnsi="Verdana"/>
          <w:sz w:val="20"/>
        </w:rPr>
        <w:t xml:space="preserve"> sukūrimas iš Užsakovo eksploatuojamos </w:t>
      </w:r>
      <w:r>
        <w:rPr>
          <w:rFonts w:ascii="Verdana" w:hAnsi="Verdana"/>
          <w:sz w:val="20"/>
        </w:rPr>
        <w:t>Duomenų bazių</w:t>
      </w:r>
      <w:r w:rsidRPr="00B55DAF">
        <w:rPr>
          <w:rFonts w:ascii="Verdana" w:hAnsi="Verdana"/>
          <w:sz w:val="20"/>
        </w:rPr>
        <w:t>.</w:t>
      </w:r>
      <w:bookmarkStart w:id="12" w:name="_Hlk71827366"/>
      <w:bookmarkEnd w:id="12"/>
    </w:p>
    <w:p w14:paraId="62972DB5"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Pr>
          <w:rFonts w:ascii="Verdana" w:hAnsi="Verdana"/>
          <w:sz w:val="20"/>
        </w:rPr>
        <w:t>Duomenų bazių</w:t>
      </w:r>
      <w:r w:rsidRPr="00B55DAF">
        <w:rPr>
          <w:rFonts w:ascii="Verdana" w:hAnsi="Verdana"/>
          <w:sz w:val="20"/>
        </w:rPr>
        <w:t xml:space="preserve"> perkėlimas iš vieno serverio į kitą ( programinės įrangos diegimas, </w:t>
      </w:r>
      <w:r>
        <w:rPr>
          <w:rFonts w:ascii="Verdana" w:hAnsi="Verdana"/>
          <w:sz w:val="20"/>
        </w:rPr>
        <w:t>Duomenų bazių</w:t>
      </w:r>
      <w:r w:rsidRPr="00B55DAF">
        <w:rPr>
          <w:rFonts w:ascii="Verdana" w:hAnsi="Verdana"/>
          <w:sz w:val="20"/>
        </w:rPr>
        <w:t xml:space="preserve"> duomenų perkėlimas).</w:t>
      </w:r>
    </w:p>
    <w:p w14:paraId="5CC15391"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bookmarkStart w:id="13" w:name="_Hlk71805998"/>
      <w:r w:rsidRPr="00B55DAF">
        <w:rPr>
          <w:rFonts w:ascii="Verdana" w:hAnsi="Verdana"/>
          <w:sz w:val="20"/>
        </w:rPr>
        <w:t xml:space="preserve"> programinės įrangos versijos atnaujinimas, </w:t>
      </w:r>
      <w:r>
        <w:rPr>
          <w:rFonts w:ascii="Verdana" w:hAnsi="Verdana"/>
          <w:sz w:val="20"/>
        </w:rPr>
        <w:t>Duomenų bazių</w:t>
      </w:r>
      <w:r w:rsidRPr="00B55DAF">
        <w:rPr>
          <w:rFonts w:ascii="Verdana" w:hAnsi="Verdana"/>
          <w:sz w:val="20"/>
        </w:rPr>
        <w:t xml:space="preserve"> pervedimas į naują versiją ir patikrinimas, ar pervedimas atliktas sėkmingai.</w:t>
      </w:r>
      <w:bookmarkStart w:id="14" w:name="_Hlk71805897"/>
      <w:bookmarkEnd w:id="13"/>
      <w:bookmarkEnd w:id="14"/>
    </w:p>
    <w:p w14:paraId="7FAFC135"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Pr>
          <w:rFonts w:ascii="Verdana" w:hAnsi="Verdana"/>
          <w:sz w:val="20"/>
        </w:rPr>
        <w:t xml:space="preserve"> </w:t>
      </w:r>
      <w:r w:rsidRPr="00B55DAF">
        <w:rPr>
          <w:rFonts w:ascii="Verdana" w:hAnsi="Verdana"/>
          <w:sz w:val="20"/>
        </w:rPr>
        <w:t>Problemų sprendimas;</w:t>
      </w:r>
    </w:p>
    <w:p w14:paraId="1493FECD"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Pr>
          <w:rFonts w:ascii="Verdana" w:hAnsi="Verdana"/>
          <w:sz w:val="20"/>
        </w:rPr>
        <w:t xml:space="preserve"> P</w:t>
      </w:r>
      <w:r w:rsidRPr="00B55DAF">
        <w:rPr>
          <w:rFonts w:ascii="Verdana" w:hAnsi="Verdana"/>
          <w:sz w:val="20"/>
        </w:rPr>
        <w:t>okyčių vykdymas;</w:t>
      </w:r>
    </w:p>
    <w:p w14:paraId="0CA2AB5C"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Pr>
          <w:rFonts w:ascii="Verdana" w:hAnsi="Verdana"/>
          <w:sz w:val="20"/>
        </w:rPr>
        <w:t>Duomenų bazių</w:t>
      </w:r>
      <w:r w:rsidRPr="00B55DAF">
        <w:rPr>
          <w:rFonts w:ascii="Verdana" w:hAnsi="Verdana"/>
          <w:sz w:val="20"/>
        </w:rPr>
        <w:t xml:space="preserve"> Duomenų atstatymas iš atsarginių kopijų pagal Užsakovo poreikį bandomosiose aplinkose.</w:t>
      </w:r>
    </w:p>
    <w:p w14:paraId="57949454"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 xml:space="preserve"> Konsultavimo paslaugos pagal poreikį visais </w:t>
      </w:r>
      <w:r>
        <w:rPr>
          <w:rFonts w:ascii="Verdana" w:hAnsi="Verdana"/>
          <w:sz w:val="20"/>
        </w:rPr>
        <w:t>Duomenų bazių</w:t>
      </w:r>
      <w:r w:rsidRPr="00B55DAF">
        <w:rPr>
          <w:rFonts w:ascii="Verdana" w:hAnsi="Verdana"/>
          <w:sz w:val="20"/>
        </w:rPr>
        <w:t xml:space="preserve"> naudojimo klausimais. Tiekėjas atsakinėja į jam priskirtus Užsakovo paslaugų valdymo svetainėje paklausimus, susijusius su </w:t>
      </w:r>
      <w:r>
        <w:rPr>
          <w:rFonts w:ascii="Verdana" w:hAnsi="Verdana"/>
          <w:sz w:val="20"/>
        </w:rPr>
        <w:t>Duomenų bazių</w:t>
      </w:r>
      <w:r w:rsidRPr="00B55DAF">
        <w:rPr>
          <w:rFonts w:ascii="Verdana" w:hAnsi="Verdana"/>
          <w:sz w:val="20"/>
        </w:rPr>
        <w:t xml:space="preserve"> sisteminiu veikimu. Tiekėjas teikia konsultavimo paslaugas laikantis Reglamente nustatytos Konsultavimo paslaugų teikimo procedūros.</w:t>
      </w:r>
    </w:p>
    <w:p w14:paraId="7A0B4549"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 xml:space="preserve">Kiti darbai susiję su </w:t>
      </w:r>
      <w:r>
        <w:rPr>
          <w:rFonts w:ascii="Verdana" w:hAnsi="Verdana"/>
          <w:sz w:val="20"/>
        </w:rPr>
        <w:t>Duomenų bazių</w:t>
      </w:r>
      <w:r w:rsidRPr="00B55DAF">
        <w:rPr>
          <w:rFonts w:ascii="Verdana" w:hAnsi="Verdana"/>
          <w:sz w:val="20"/>
        </w:rPr>
        <w:t xml:space="preserve"> plėtra.</w:t>
      </w:r>
    </w:p>
    <w:p w14:paraId="1D6DFB81"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 xml:space="preserve">Plėtros paslaugos teikiamos tik pagal Užsakovo Tiekėjui pateiktus patvirtintus plėtros paslaugų užsakymus (toliau – užsakymas, užsakymai) Sutarties galiojimo metu. Užsakovas pagal poreikį teikia Tiekėjui užsakymus  visą Sutarties galiojimo laikotarpį. </w:t>
      </w:r>
    </w:p>
    <w:p w14:paraId="1F56529E"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Užsakovas plėtros paslaugų užsakymus Tiekėjui pateikia raštu (el. paštu, registruojant Užsakovo Paslaugų valdymo svetainėje ar naudojant kitą Užsakovo nurodytą priemonę).</w:t>
      </w:r>
    </w:p>
    <w:p w14:paraId="4DAC2734"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bookmarkStart w:id="15" w:name="_Hlk71810913"/>
      <w:r w:rsidRPr="00B55DAF">
        <w:rPr>
          <w:rFonts w:ascii="Verdana" w:hAnsi="Verdana"/>
          <w:sz w:val="20"/>
        </w:rPr>
        <w:t xml:space="preserve">Tiekėjas, gavęs plėtros paslaugų užsakymą, Užsakovo nustatytais terminais įvertina apimtis, užsakymo įvykdymo terminą, techninius, funkcinius, saugumo ir kokybės reikalavimus, parengia testavimo scenarijų ir suderina jį su Užsakovu. Atlikęs minėtą įvertinimą, Tiekėjas raštu pateikia Užsakovui plėtros paslaugų užsakymo įgyvendinimo detalų aprašymą, nurodo Paslaugų suteikimo trukmės įvertinimą valandomis ir realizuotų pakeitimų pateikimo Perkančiajai organizacijai datą. </w:t>
      </w:r>
      <w:bookmarkEnd w:id="15"/>
    </w:p>
    <w:p w14:paraId="6068CB62"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 xml:space="preserve">Užsakovas, gavęs plėtros paslaugų užsakymo įgyvendinimo detalų aprašymą ir apimčių ir užsakymo įvykdymo termino įvertinimą, priima sprendimą dėl užsakymo įgyvendinimo. Jei </w:t>
      </w:r>
      <w:r w:rsidRPr="00B55DAF">
        <w:rPr>
          <w:rFonts w:ascii="Verdana" w:hAnsi="Verdana"/>
          <w:sz w:val="20"/>
        </w:rPr>
        <w:lastRenderedPageBreak/>
        <w:t>Užsakovas nusprendžia, kad Paslaugos, nurodytos gautame užsakyme, yra nepriimtinos dėl netinkamo kaštų ir naudos santykio – užsakymas Užsakovo nepatvirtinamas ir užsakymas nevykdomas. Jei įvertinimo aprašymas yra neaiškus, Užsakovas gali paprašyti Tiekėją detalizuoti įvertinime aprašytas paslaugas bei jų teikimo laiko sąnaudų įvertinimą. Paslaugų tiekėjas privalo atsakyti į Užsakovo pateiktus klausimus per Užsakovo nurodytą terminą.</w:t>
      </w:r>
      <w:bookmarkStart w:id="16" w:name="_Hlk71807232"/>
      <w:bookmarkStart w:id="17" w:name="_Hlk71875511"/>
      <w:bookmarkEnd w:id="16"/>
      <w:bookmarkEnd w:id="17"/>
    </w:p>
    <w:p w14:paraId="2F4F521C"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 xml:space="preserve"> Jei Užsakovas nusprendžia, kad Paslaugos, nurodytos užsakyme, yra priimtinos, užsakymas  Užsakovo nurodytu būdu patvirtinamas Užsakovo ir Tiekėjo už sutarties vykdymą atsakingų asmenų. Tiekėjas  privalo vykdyti užsakymą jame nurodyta apimtimi ir terminais. Už apimtis (darbo valandų kiekį), kurios nebuvo suderintos (t.y. kurios nebuvo nurodytos užsakyme) Užsakovas neapmoka.</w:t>
      </w:r>
    </w:p>
    <w:p w14:paraId="110DB80B"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 xml:space="preserve">Tiekėjas, suteikęs plėtros paslaugų užsakyme nurodytas paslaugas, pagal testavimo scenarijų turi atlikti suteiktų plėtros paslaugų testavimą, ištaisyti visas testavimo metu nustatytas klaidas, įsitikinti, kad </w:t>
      </w:r>
      <w:r>
        <w:rPr>
          <w:rFonts w:ascii="Verdana" w:hAnsi="Verdana"/>
          <w:sz w:val="20"/>
        </w:rPr>
        <w:t>Duomenų bazių</w:t>
      </w:r>
      <w:r w:rsidRPr="00B55DAF">
        <w:t xml:space="preserve"> </w:t>
      </w:r>
      <w:r w:rsidRPr="00B55DAF">
        <w:rPr>
          <w:rFonts w:ascii="Verdana" w:hAnsi="Verdana"/>
          <w:sz w:val="20"/>
        </w:rPr>
        <w:t>po plėtros paslaugų veikia kokybiškai, kad Užsakovas neturi pastabų,  parengti bei pateikti Užsakovui testavimo rezultatų ataskaitą.</w:t>
      </w:r>
    </w:p>
    <w:p w14:paraId="565A367E" w14:textId="77777777" w:rsidR="0098408C" w:rsidRPr="00B55DAF"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Tiekėjas, tinkamai įvykdęs plėtros paslaugų užsakymą, kreipiasi į Užsakovą raštu ir pateikia Užsakovui pasirašyti pagal plėtros paslaugų užsakymą suteiktų paslaugų perdavimo – priėmimo aktą, kuris rengiamas už kiekvieną Užsakovo pateiktą plėtros paslaugų užsakymo įvykdymą.</w:t>
      </w:r>
      <w:bookmarkStart w:id="18" w:name="_Hlk71821818"/>
      <w:bookmarkEnd w:id="18"/>
    </w:p>
    <w:p w14:paraId="5DE957F6" w14:textId="77777777" w:rsidR="0098408C" w:rsidRPr="00FC4576" w:rsidRDefault="0098408C" w:rsidP="0098408C">
      <w:pPr>
        <w:numPr>
          <w:ilvl w:val="2"/>
          <w:numId w:val="6"/>
        </w:numPr>
        <w:tabs>
          <w:tab w:val="left" w:pos="1418"/>
        </w:tabs>
        <w:spacing w:after="0" w:line="240" w:lineRule="auto"/>
        <w:ind w:left="567" w:hanging="567"/>
        <w:contextualSpacing/>
        <w:jc w:val="both"/>
        <w:rPr>
          <w:rFonts w:ascii="Verdana" w:hAnsi="Verdana"/>
          <w:sz w:val="20"/>
        </w:rPr>
      </w:pPr>
      <w:r w:rsidRPr="00B55DAF">
        <w:rPr>
          <w:rFonts w:ascii="Verdana" w:hAnsi="Verdana"/>
          <w:sz w:val="20"/>
        </w:rPr>
        <w:t xml:space="preserve"> Tiekėjas tinkamai suteikęs</w:t>
      </w:r>
      <w:r w:rsidRPr="00B55DAF">
        <w:t xml:space="preserve"> </w:t>
      </w:r>
      <w:r w:rsidRPr="00B55DAF">
        <w:rPr>
          <w:rFonts w:ascii="Verdana" w:hAnsi="Verdana"/>
          <w:sz w:val="20"/>
        </w:rPr>
        <w:t>Užsakovui plėtros paslaugų užsakyme nurodytas paslaugas, ištaisęs visas Užsakovo nurodytas klaidas, parengia suteiktų plėtros paslaugų perdavimo–priėmimo aktą ir pateikia jį Užsakovo už sutarties vykdymą atsakingam asmeniui. Paslauga laikoma priimta, kai Užsakovo už sutarties vykdymą atsakingas asmuo pasirašo šį aktą pirkimo sutartyje nustatyta tvarka ir terminais.</w:t>
      </w:r>
      <w:bookmarkStart w:id="19" w:name="_Hlk71821915"/>
      <w:bookmarkEnd w:id="19"/>
      <w:r w:rsidRPr="00B55DAF">
        <w:rPr>
          <w:rFonts w:ascii="Verdana" w:hAnsi="Verdana"/>
          <w:sz w:val="20"/>
        </w:rPr>
        <w:t xml:space="preserve"> Atliktoms plėtros paslaugoms taikomas 12 mėn. garantinis laikotarpis nuo plėtros paslaugų perdavimo–priėmimo akto pasirašymo dienos.</w:t>
      </w:r>
    </w:p>
    <w:p w14:paraId="5BE0708D" w14:textId="77777777" w:rsidR="0098408C" w:rsidRPr="00B55DAF" w:rsidRDefault="0098408C" w:rsidP="0098408C">
      <w:pPr>
        <w:numPr>
          <w:ilvl w:val="1"/>
          <w:numId w:val="6"/>
        </w:numPr>
        <w:tabs>
          <w:tab w:val="left" w:pos="1418"/>
        </w:tabs>
        <w:spacing w:line="240" w:lineRule="auto"/>
        <w:ind w:left="0" w:firstLine="680"/>
        <w:contextualSpacing/>
        <w:jc w:val="both"/>
        <w:rPr>
          <w:rFonts w:ascii="Verdana" w:hAnsi="Verdana"/>
          <w:b/>
          <w:sz w:val="20"/>
        </w:rPr>
      </w:pPr>
      <w:r w:rsidRPr="00B55DAF">
        <w:rPr>
          <w:rFonts w:ascii="Verdana" w:hAnsi="Verdana"/>
          <w:b/>
          <w:sz w:val="20"/>
        </w:rPr>
        <w:t>Incidentų</w:t>
      </w:r>
      <w:r>
        <w:rPr>
          <w:rFonts w:ascii="Verdana" w:hAnsi="Verdana"/>
          <w:b/>
          <w:sz w:val="20"/>
        </w:rPr>
        <w:t xml:space="preserve"> ir</w:t>
      </w:r>
      <w:r w:rsidRPr="00B55DAF">
        <w:rPr>
          <w:rFonts w:ascii="Verdana" w:hAnsi="Verdana"/>
          <w:b/>
          <w:sz w:val="20"/>
        </w:rPr>
        <w:t xml:space="preserve"> paklausim</w:t>
      </w:r>
      <w:r>
        <w:rPr>
          <w:rFonts w:ascii="Verdana" w:hAnsi="Verdana"/>
          <w:b/>
          <w:sz w:val="20"/>
        </w:rPr>
        <w:t xml:space="preserve">ų </w:t>
      </w:r>
      <w:proofErr w:type="spellStart"/>
      <w:r>
        <w:rPr>
          <w:rFonts w:ascii="Verdana" w:hAnsi="Verdana"/>
          <w:b/>
          <w:sz w:val="20"/>
        </w:rPr>
        <w:t>prioretizavimas</w:t>
      </w:r>
      <w:proofErr w:type="spellEnd"/>
      <w:r>
        <w:rPr>
          <w:rFonts w:ascii="Verdana" w:hAnsi="Verdana"/>
          <w:b/>
          <w:sz w:val="20"/>
        </w:rPr>
        <w:t xml:space="preserve"> ir bendros taisyklės:</w:t>
      </w:r>
    </w:p>
    <w:p w14:paraId="4C4AB88C" w14:textId="77777777" w:rsidR="0098408C" w:rsidRPr="00B55DAF" w:rsidRDefault="0098408C" w:rsidP="0098408C">
      <w:pPr>
        <w:numPr>
          <w:ilvl w:val="2"/>
          <w:numId w:val="6"/>
        </w:numPr>
        <w:tabs>
          <w:tab w:val="left" w:pos="1418"/>
        </w:tabs>
        <w:spacing w:after="0" w:line="240" w:lineRule="auto"/>
        <w:ind w:left="0" w:firstLine="680"/>
        <w:contextualSpacing/>
        <w:jc w:val="both"/>
        <w:rPr>
          <w:rFonts w:ascii="Verdana" w:hAnsi="Verdana"/>
          <w:sz w:val="20"/>
        </w:rPr>
      </w:pPr>
      <w:r w:rsidRPr="00B55DAF">
        <w:rPr>
          <w:rFonts w:ascii="Verdana" w:hAnsi="Verdana"/>
          <w:sz w:val="20"/>
        </w:rPr>
        <w:t>Prioritetų priskyrimas bus vykdomas vadovaujantis Užsakovo prioritetų nustatymo gairėmis.</w:t>
      </w:r>
    </w:p>
    <w:p w14:paraId="6996BF34" w14:textId="77777777" w:rsidR="0098408C" w:rsidRPr="00B55DAF" w:rsidRDefault="0098408C" w:rsidP="0098408C">
      <w:pPr>
        <w:numPr>
          <w:ilvl w:val="2"/>
          <w:numId w:val="6"/>
        </w:numPr>
        <w:tabs>
          <w:tab w:val="left" w:pos="1418"/>
        </w:tabs>
        <w:spacing w:after="0" w:line="240" w:lineRule="auto"/>
        <w:ind w:left="0" w:firstLine="680"/>
        <w:contextualSpacing/>
        <w:jc w:val="both"/>
        <w:rPr>
          <w:rFonts w:ascii="Verdana" w:hAnsi="Verdana"/>
          <w:sz w:val="20"/>
        </w:rPr>
      </w:pPr>
      <w:r w:rsidRPr="00B55DAF">
        <w:rPr>
          <w:rFonts w:ascii="Verdana" w:hAnsi="Verdana"/>
          <w:sz w:val="20"/>
        </w:rPr>
        <w:t>Aptarnavimo kortelei nustatomi galimi prioritetai, incidentų/paklausimų paslaugų tipai ir jų sprendimo laikai nurodyti 1 lentelėje:</w:t>
      </w:r>
    </w:p>
    <w:p w14:paraId="573220C1" w14:textId="77777777" w:rsidR="0098408C" w:rsidRPr="00B55DAF" w:rsidRDefault="0098408C" w:rsidP="0098408C">
      <w:pPr>
        <w:spacing w:after="0" w:line="0" w:lineRule="atLeast"/>
        <w:ind w:left="2520"/>
        <w:jc w:val="right"/>
        <w:rPr>
          <w:rFonts w:ascii="Verdana" w:hAnsi="Verdana"/>
          <w:sz w:val="20"/>
        </w:rPr>
      </w:pPr>
      <w:r w:rsidRPr="00B55DAF">
        <w:rPr>
          <w:rFonts w:ascii="Verdana" w:hAnsi="Verdana"/>
          <w:sz w:val="20"/>
        </w:rPr>
        <w:t xml:space="preserve">1 lentelė </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748"/>
        <w:gridCol w:w="709"/>
        <w:gridCol w:w="708"/>
        <w:gridCol w:w="567"/>
        <w:gridCol w:w="567"/>
        <w:gridCol w:w="709"/>
        <w:gridCol w:w="1276"/>
        <w:gridCol w:w="1417"/>
        <w:gridCol w:w="1985"/>
      </w:tblGrid>
      <w:tr w:rsidR="0098408C" w:rsidRPr="00B55DAF" w14:paraId="30612110" w14:textId="77777777" w:rsidTr="00641A9D">
        <w:trPr>
          <w:trHeight w:val="780"/>
          <w:tblHeader/>
        </w:trPr>
        <w:tc>
          <w:tcPr>
            <w:tcW w:w="521" w:type="dxa"/>
            <w:vMerge w:val="restart"/>
            <w:shd w:val="clear" w:color="auto" w:fill="E7E6E6"/>
            <w:vAlign w:val="center"/>
            <w:hideMark/>
          </w:tcPr>
          <w:p w14:paraId="391F7769" w14:textId="77777777" w:rsidR="0098408C" w:rsidRPr="00B55DAF" w:rsidRDefault="0098408C" w:rsidP="006163EC">
            <w:pPr>
              <w:spacing w:after="0" w:line="240" w:lineRule="auto"/>
              <w:rPr>
                <w:rFonts w:ascii="Verdana" w:eastAsia="Times New Roman" w:hAnsi="Verdana"/>
                <w:sz w:val="20"/>
              </w:rPr>
            </w:pPr>
            <w:bookmarkStart w:id="20" w:name="_Hlk65610836"/>
            <w:r w:rsidRPr="00202C65">
              <w:rPr>
                <w:rFonts w:ascii="Verdana" w:eastAsia="Times New Roman" w:hAnsi="Verdana"/>
                <w:sz w:val="18"/>
                <w:szCs w:val="18"/>
              </w:rPr>
              <w:t>Eil.</w:t>
            </w:r>
            <w:r w:rsidRPr="00B55DAF">
              <w:rPr>
                <w:rFonts w:ascii="Verdana" w:eastAsia="Times New Roman" w:hAnsi="Verdana"/>
                <w:sz w:val="20"/>
              </w:rPr>
              <w:t xml:space="preserve"> nr.</w:t>
            </w:r>
          </w:p>
        </w:tc>
        <w:tc>
          <w:tcPr>
            <w:tcW w:w="1748" w:type="dxa"/>
            <w:vMerge w:val="restart"/>
            <w:shd w:val="clear" w:color="auto" w:fill="E7E6E6"/>
            <w:vAlign w:val="center"/>
            <w:hideMark/>
          </w:tcPr>
          <w:p w14:paraId="0734D52F"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Paslauga </w:t>
            </w:r>
          </w:p>
        </w:tc>
        <w:tc>
          <w:tcPr>
            <w:tcW w:w="3260" w:type="dxa"/>
            <w:gridSpan w:val="5"/>
            <w:shd w:val="clear" w:color="auto" w:fill="E7E6E6"/>
          </w:tcPr>
          <w:p w14:paraId="10E31DFB"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Preliminarus </w:t>
            </w:r>
            <w:r>
              <w:rPr>
                <w:rFonts w:ascii="Verdana" w:eastAsia="Times New Roman" w:hAnsi="Verdana"/>
                <w:sz w:val="20"/>
              </w:rPr>
              <w:t>Duomenų bazių</w:t>
            </w:r>
            <w:r w:rsidRPr="00B55DAF">
              <w:rPr>
                <w:rFonts w:ascii="Verdana" w:eastAsia="Times New Roman" w:hAnsi="Verdana"/>
                <w:sz w:val="20"/>
              </w:rPr>
              <w:t xml:space="preserve"> Kiekis</w:t>
            </w:r>
          </w:p>
        </w:tc>
        <w:tc>
          <w:tcPr>
            <w:tcW w:w="1276" w:type="dxa"/>
            <w:shd w:val="clear" w:color="auto" w:fill="E7E6E6"/>
            <w:vAlign w:val="center"/>
            <w:hideMark/>
          </w:tcPr>
          <w:p w14:paraId="7401D89C"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Skubumas</w:t>
            </w:r>
          </w:p>
        </w:tc>
        <w:tc>
          <w:tcPr>
            <w:tcW w:w="1417" w:type="dxa"/>
            <w:shd w:val="clear" w:color="auto" w:fill="E7E6E6"/>
            <w:vAlign w:val="center"/>
            <w:hideMark/>
          </w:tcPr>
          <w:p w14:paraId="05DFBBE1"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Paslaugos aptarnavimo laikas </w:t>
            </w:r>
          </w:p>
        </w:tc>
        <w:tc>
          <w:tcPr>
            <w:tcW w:w="1985" w:type="dxa"/>
            <w:shd w:val="clear" w:color="auto" w:fill="E7E6E6"/>
          </w:tcPr>
          <w:p w14:paraId="73376D18"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Galimi incidentų/paklausimų tipai </w:t>
            </w:r>
          </w:p>
        </w:tc>
      </w:tr>
      <w:tr w:rsidR="00641A9D" w:rsidRPr="00B55DAF" w14:paraId="28C6F740" w14:textId="77777777" w:rsidTr="00641A9D">
        <w:trPr>
          <w:cantSplit/>
          <w:trHeight w:val="1404"/>
          <w:tblHeader/>
        </w:trPr>
        <w:tc>
          <w:tcPr>
            <w:tcW w:w="521" w:type="dxa"/>
            <w:vMerge/>
            <w:shd w:val="clear" w:color="auto" w:fill="E7E6E6"/>
            <w:vAlign w:val="center"/>
          </w:tcPr>
          <w:p w14:paraId="193E39A8" w14:textId="77777777" w:rsidR="0098408C" w:rsidRPr="00B55DAF" w:rsidRDefault="0098408C" w:rsidP="006163EC">
            <w:pPr>
              <w:spacing w:after="0" w:line="240" w:lineRule="auto"/>
              <w:rPr>
                <w:rFonts w:ascii="Verdana" w:eastAsia="Times New Roman" w:hAnsi="Verdana"/>
                <w:sz w:val="20"/>
              </w:rPr>
            </w:pPr>
          </w:p>
        </w:tc>
        <w:tc>
          <w:tcPr>
            <w:tcW w:w="1748" w:type="dxa"/>
            <w:vMerge/>
            <w:shd w:val="clear" w:color="auto" w:fill="E7E6E6"/>
            <w:vAlign w:val="center"/>
          </w:tcPr>
          <w:p w14:paraId="0336A984" w14:textId="77777777" w:rsidR="0098408C" w:rsidRPr="00B55DAF" w:rsidRDefault="0098408C" w:rsidP="006163EC">
            <w:pPr>
              <w:spacing w:after="0" w:line="240" w:lineRule="auto"/>
              <w:rPr>
                <w:rFonts w:ascii="Verdana" w:eastAsia="Times New Roman" w:hAnsi="Verdana"/>
                <w:sz w:val="20"/>
              </w:rPr>
            </w:pPr>
          </w:p>
        </w:tc>
        <w:tc>
          <w:tcPr>
            <w:tcW w:w="709" w:type="dxa"/>
            <w:shd w:val="clear" w:color="auto" w:fill="E7E6E6"/>
            <w:textDirection w:val="tbRl"/>
          </w:tcPr>
          <w:p w14:paraId="6311EB5E" w14:textId="77777777" w:rsidR="0098408C" w:rsidRDefault="0098408C" w:rsidP="006163EC">
            <w:pPr>
              <w:spacing w:after="0" w:line="240" w:lineRule="auto"/>
              <w:ind w:left="113" w:right="113"/>
              <w:jc w:val="center"/>
              <w:rPr>
                <w:rFonts w:ascii="Verdana" w:eastAsia="Times New Roman" w:hAnsi="Verdana"/>
                <w:sz w:val="20"/>
              </w:rPr>
            </w:pPr>
            <w:r>
              <w:rPr>
                <w:rFonts w:ascii="Verdana" w:eastAsia="Times New Roman" w:hAnsi="Verdana"/>
                <w:sz w:val="20"/>
              </w:rPr>
              <w:t>MYSQL</w:t>
            </w:r>
          </w:p>
        </w:tc>
        <w:tc>
          <w:tcPr>
            <w:tcW w:w="708" w:type="dxa"/>
            <w:shd w:val="clear" w:color="auto" w:fill="E7E6E6"/>
            <w:textDirection w:val="tbRl"/>
            <w:vAlign w:val="center"/>
          </w:tcPr>
          <w:p w14:paraId="417F5AC1" w14:textId="77777777" w:rsidR="0098408C" w:rsidRPr="00B55DAF" w:rsidRDefault="0098408C" w:rsidP="006163EC">
            <w:pPr>
              <w:spacing w:after="0" w:line="240" w:lineRule="auto"/>
              <w:ind w:left="113" w:right="113"/>
              <w:jc w:val="center"/>
              <w:rPr>
                <w:rFonts w:ascii="Verdana" w:eastAsia="Times New Roman" w:hAnsi="Verdana"/>
                <w:sz w:val="20"/>
              </w:rPr>
            </w:pPr>
            <w:r>
              <w:rPr>
                <w:rFonts w:ascii="Verdana" w:eastAsia="Times New Roman" w:hAnsi="Verdana"/>
                <w:sz w:val="20"/>
              </w:rPr>
              <w:t>MS SQL Server DB</w:t>
            </w:r>
          </w:p>
        </w:tc>
        <w:tc>
          <w:tcPr>
            <w:tcW w:w="567" w:type="dxa"/>
            <w:shd w:val="clear" w:color="auto" w:fill="E7E6E6"/>
            <w:textDirection w:val="tbRl"/>
            <w:vAlign w:val="center"/>
          </w:tcPr>
          <w:p w14:paraId="4DC97448" w14:textId="77777777" w:rsidR="0098408C" w:rsidRPr="00B55DAF" w:rsidRDefault="0098408C" w:rsidP="006163EC">
            <w:pPr>
              <w:spacing w:after="0" w:line="240" w:lineRule="auto"/>
              <w:ind w:left="113" w:right="113"/>
              <w:jc w:val="center"/>
              <w:rPr>
                <w:rFonts w:ascii="Verdana" w:eastAsia="Times New Roman" w:hAnsi="Verdana"/>
                <w:sz w:val="20"/>
              </w:rPr>
            </w:pPr>
            <w:proofErr w:type="spellStart"/>
            <w:r>
              <w:rPr>
                <w:rFonts w:ascii="Verdana" w:eastAsia="Times New Roman" w:hAnsi="Verdana"/>
                <w:sz w:val="20"/>
              </w:rPr>
              <w:t>PostgreSQL</w:t>
            </w:r>
            <w:proofErr w:type="spellEnd"/>
          </w:p>
        </w:tc>
        <w:tc>
          <w:tcPr>
            <w:tcW w:w="567" w:type="dxa"/>
            <w:shd w:val="clear" w:color="auto" w:fill="E7E6E6"/>
            <w:textDirection w:val="tbRl"/>
            <w:vAlign w:val="center"/>
          </w:tcPr>
          <w:p w14:paraId="447EC3A6" w14:textId="77777777" w:rsidR="0098408C" w:rsidRPr="00B55DAF" w:rsidRDefault="0098408C" w:rsidP="006163EC">
            <w:pPr>
              <w:spacing w:after="0" w:line="240" w:lineRule="auto"/>
              <w:ind w:left="113" w:right="113"/>
              <w:jc w:val="center"/>
              <w:rPr>
                <w:rFonts w:ascii="Verdana" w:eastAsia="Times New Roman" w:hAnsi="Verdana"/>
                <w:sz w:val="20"/>
              </w:rPr>
            </w:pPr>
            <w:proofErr w:type="spellStart"/>
            <w:r>
              <w:rPr>
                <w:rFonts w:ascii="Verdana" w:eastAsia="Times New Roman" w:hAnsi="Verdana"/>
                <w:sz w:val="20"/>
              </w:rPr>
              <w:t>MariaDB</w:t>
            </w:r>
            <w:proofErr w:type="spellEnd"/>
          </w:p>
        </w:tc>
        <w:tc>
          <w:tcPr>
            <w:tcW w:w="709" w:type="dxa"/>
            <w:shd w:val="clear" w:color="auto" w:fill="E7E6E6"/>
            <w:textDirection w:val="tbRl"/>
            <w:vAlign w:val="center"/>
          </w:tcPr>
          <w:p w14:paraId="4E249ACF" w14:textId="77777777" w:rsidR="0098408C" w:rsidRPr="00B55DAF" w:rsidRDefault="0098408C" w:rsidP="006163EC">
            <w:pPr>
              <w:spacing w:after="0" w:line="240" w:lineRule="auto"/>
              <w:ind w:left="113" w:right="113"/>
              <w:jc w:val="center"/>
              <w:rPr>
                <w:rFonts w:ascii="Verdana" w:eastAsia="Times New Roman" w:hAnsi="Verdana"/>
                <w:sz w:val="20"/>
              </w:rPr>
            </w:pPr>
            <w:proofErr w:type="spellStart"/>
            <w:r>
              <w:rPr>
                <w:rFonts w:ascii="Verdana" w:eastAsia="Times New Roman" w:hAnsi="Verdana"/>
                <w:sz w:val="20"/>
              </w:rPr>
              <w:t>Oracle</w:t>
            </w:r>
            <w:proofErr w:type="spellEnd"/>
            <w:r>
              <w:rPr>
                <w:rFonts w:ascii="Verdana" w:eastAsia="Times New Roman" w:hAnsi="Verdana"/>
                <w:sz w:val="20"/>
              </w:rPr>
              <w:t xml:space="preserve"> DB</w:t>
            </w:r>
          </w:p>
        </w:tc>
        <w:tc>
          <w:tcPr>
            <w:tcW w:w="1276" w:type="dxa"/>
            <w:shd w:val="clear" w:color="auto" w:fill="E7E6E6"/>
            <w:vAlign w:val="center"/>
          </w:tcPr>
          <w:p w14:paraId="6D53D96E" w14:textId="77777777" w:rsidR="0098408C" w:rsidRPr="00B55DAF" w:rsidRDefault="0098408C" w:rsidP="006163EC">
            <w:pPr>
              <w:spacing w:after="0" w:line="240" w:lineRule="auto"/>
              <w:rPr>
                <w:rFonts w:ascii="Verdana" w:eastAsia="Times New Roman" w:hAnsi="Verdana"/>
                <w:sz w:val="20"/>
              </w:rPr>
            </w:pPr>
          </w:p>
        </w:tc>
        <w:tc>
          <w:tcPr>
            <w:tcW w:w="1417" w:type="dxa"/>
            <w:shd w:val="clear" w:color="auto" w:fill="E7E6E6"/>
            <w:vAlign w:val="center"/>
          </w:tcPr>
          <w:p w14:paraId="44C92FD2" w14:textId="77777777" w:rsidR="0098408C" w:rsidRPr="00B55DAF" w:rsidRDefault="0098408C" w:rsidP="006163EC">
            <w:pPr>
              <w:spacing w:after="0" w:line="240" w:lineRule="auto"/>
              <w:rPr>
                <w:rFonts w:ascii="Verdana" w:eastAsia="Times New Roman" w:hAnsi="Verdana"/>
                <w:sz w:val="20"/>
              </w:rPr>
            </w:pPr>
          </w:p>
        </w:tc>
        <w:tc>
          <w:tcPr>
            <w:tcW w:w="1985" w:type="dxa"/>
            <w:shd w:val="clear" w:color="auto" w:fill="E7E6E6"/>
          </w:tcPr>
          <w:p w14:paraId="753C63A0" w14:textId="77777777" w:rsidR="0098408C" w:rsidRPr="00B55DAF" w:rsidRDefault="0098408C" w:rsidP="006163EC">
            <w:pPr>
              <w:spacing w:after="0" w:line="240" w:lineRule="auto"/>
              <w:rPr>
                <w:rFonts w:ascii="Verdana" w:eastAsia="Times New Roman" w:hAnsi="Verdana"/>
                <w:sz w:val="20"/>
              </w:rPr>
            </w:pPr>
          </w:p>
        </w:tc>
      </w:tr>
      <w:tr w:rsidR="0098408C" w:rsidRPr="00B55DAF" w14:paraId="0B0BDDBF" w14:textId="77777777" w:rsidTr="00641A9D">
        <w:trPr>
          <w:trHeight w:val="300"/>
        </w:trPr>
        <w:tc>
          <w:tcPr>
            <w:tcW w:w="521" w:type="dxa"/>
            <w:shd w:val="clear" w:color="auto" w:fill="auto"/>
          </w:tcPr>
          <w:p w14:paraId="74080B1E"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1.</w:t>
            </w:r>
          </w:p>
        </w:tc>
        <w:tc>
          <w:tcPr>
            <w:tcW w:w="1748" w:type="dxa"/>
            <w:shd w:val="clear" w:color="auto" w:fill="auto"/>
            <w:hideMark/>
          </w:tcPr>
          <w:p w14:paraId="739F78EE"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Aukšto skubumo  </w:t>
            </w:r>
            <w:r w:rsidRPr="00B55DAF">
              <w:rPr>
                <w:rFonts w:ascii="Verdana" w:eastAsia="Times New Roman" w:hAnsi="Verdana"/>
                <w:sz w:val="20"/>
              </w:rPr>
              <w:t xml:space="preserve">Užsakovo </w:t>
            </w:r>
            <w:r>
              <w:rPr>
                <w:rFonts w:ascii="Verdana" w:eastAsia="Times New Roman" w:hAnsi="Verdana"/>
                <w:color w:val="000000"/>
                <w:sz w:val="20"/>
              </w:rPr>
              <w:t>Duomenų bazių</w:t>
            </w:r>
            <w:r w:rsidRPr="00B55DAF">
              <w:rPr>
                <w:rFonts w:ascii="Verdana" w:eastAsia="Times New Roman" w:hAnsi="Verdana"/>
                <w:color w:val="000000"/>
                <w:sz w:val="20"/>
              </w:rPr>
              <w:t xml:space="preserve"> priežiūros paslauga, kuri vykdoma 24/7</w:t>
            </w:r>
          </w:p>
        </w:tc>
        <w:tc>
          <w:tcPr>
            <w:tcW w:w="709" w:type="dxa"/>
          </w:tcPr>
          <w:p w14:paraId="47EF2631"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w:t>
            </w:r>
          </w:p>
        </w:tc>
        <w:tc>
          <w:tcPr>
            <w:tcW w:w="708" w:type="dxa"/>
          </w:tcPr>
          <w:p w14:paraId="3C98F6A6"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10</w:t>
            </w:r>
          </w:p>
        </w:tc>
        <w:tc>
          <w:tcPr>
            <w:tcW w:w="567" w:type="dxa"/>
          </w:tcPr>
          <w:p w14:paraId="533B17C5" w14:textId="77777777" w:rsidR="0098408C" w:rsidRPr="00947B8E" w:rsidRDefault="0098408C" w:rsidP="006163EC">
            <w:pPr>
              <w:spacing w:after="0" w:line="240" w:lineRule="auto"/>
              <w:rPr>
                <w:rFonts w:ascii="Verdana" w:eastAsia="Times New Roman" w:hAnsi="Verdana"/>
                <w:sz w:val="20"/>
              </w:rPr>
            </w:pPr>
            <w:r w:rsidRPr="00947B8E">
              <w:rPr>
                <w:rFonts w:ascii="Verdana" w:eastAsia="Times New Roman" w:hAnsi="Verdana"/>
                <w:sz w:val="20"/>
              </w:rPr>
              <w:t>4</w:t>
            </w:r>
          </w:p>
        </w:tc>
        <w:tc>
          <w:tcPr>
            <w:tcW w:w="567" w:type="dxa"/>
          </w:tcPr>
          <w:p w14:paraId="1D0BB5C3" w14:textId="77777777" w:rsidR="0098408C" w:rsidRPr="00947B8E" w:rsidRDefault="0098408C" w:rsidP="006163EC">
            <w:pPr>
              <w:spacing w:after="0" w:line="240" w:lineRule="auto"/>
              <w:rPr>
                <w:rFonts w:ascii="Verdana" w:eastAsia="Times New Roman" w:hAnsi="Verdana"/>
                <w:sz w:val="20"/>
              </w:rPr>
            </w:pPr>
            <w:r w:rsidRPr="00947B8E">
              <w:rPr>
                <w:rFonts w:ascii="Verdana" w:eastAsia="Times New Roman" w:hAnsi="Verdana"/>
                <w:sz w:val="20"/>
              </w:rPr>
              <w:t>3</w:t>
            </w:r>
          </w:p>
        </w:tc>
        <w:tc>
          <w:tcPr>
            <w:tcW w:w="709" w:type="dxa"/>
          </w:tcPr>
          <w:p w14:paraId="6548C178" w14:textId="77777777" w:rsidR="0098408C" w:rsidRPr="00947B8E" w:rsidRDefault="0098408C" w:rsidP="006163EC">
            <w:pPr>
              <w:spacing w:after="0" w:line="240" w:lineRule="auto"/>
              <w:rPr>
                <w:rFonts w:ascii="Verdana" w:eastAsia="Times New Roman" w:hAnsi="Verdana"/>
                <w:sz w:val="20"/>
              </w:rPr>
            </w:pPr>
            <w:r w:rsidRPr="00947B8E">
              <w:rPr>
                <w:rFonts w:ascii="Verdana" w:eastAsia="Times New Roman" w:hAnsi="Verdana"/>
                <w:sz w:val="20"/>
              </w:rPr>
              <w:t>7</w:t>
            </w:r>
          </w:p>
        </w:tc>
        <w:tc>
          <w:tcPr>
            <w:tcW w:w="1276" w:type="dxa"/>
            <w:shd w:val="clear" w:color="auto" w:fill="auto"/>
            <w:hideMark/>
          </w:tcPr>
          <w:p w14:paraId="33330B4F"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sz w:val="20"/>
              </w:rPr>
              <w:t>1 – Aukštas</w:t>
            </w:r>
          </w:p>
        </w:tc>
        <w:tc>
          <w:tcPr>
            <w:tcW w:w="1417" w:type="dxa"/>
            <w:shd w:val="clear" w:color="auto" w:fill="auto"/>
            <w:hideMark/>
          </w:tcPr>
          <w:p w14:paraId="4845B30F"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sz w:val="20"/>
              </w:rPr>
              <w:t>24/7</w:t>
            </w:r>
          </w:p>
        </w:tc>
        <w:tc>
          <w:tcPr>
            <w:tcW w:w="1985" w:type="dxa"/>
          </w:tcPr>
          <w:p w14:paraId="34F32CBA"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0 – Kritinis </w:t>
            </w:r>
          </w:p>
          <w:p w14:paraId="7007B315"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1 – Labai aukštas </w:t>
            </w:r>
          </w:p>
          <w:p w14:paraId="726E32D3"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2 – Aukštas </w:t>
            </w:r>
          </w:p>
          <w:p w14:paraId="08A0AEC9"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3 – Vidutinis </w:t>
            </w:r>
          </w:p>
          <w:p w14:paraId="175DF850"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4 - žemas</w:t>
            </w:r>
          </w:p>
        </w:tc>
      </w:tr>
      <w:tr w:rsidR="0098408C" w:rsidRPr="00B55DAF" w14:paraId="30F5F8BB" w14:textId="77777777" w:rsidTr="00641A9D">
        <w:trPr>
          <w:trHeight w:val="637"/>
        </w:trPr>
        <w:tc>
          <w:tcPr>
            <w:tcW w:w="521" w:type="dxa"/>
            <w:shd w:val="clear" w:color="auto" w:fill="auto"/>
          </w:tcPr>
          <w:p w14:paraId="6146A334"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2.</w:t>
            </w:r>
          </w:p>
        </w:tc>
        <w:tc>
          <w:tcPr>
            <w:tcW w:w="1748" w:type="dxa"/>
            <w:shd w:val="clear" w:color="auto" w:fill="auto"/>
          </w:tcPr>
          <w:p w14:paraId="6DEFF248"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color w:val="000000"/>
                <w:sz w:val="20"/>
              </w:rPr>
              <w:t xml:space="preserve">Aukšto skubumo </w:t>
            </w:r>
            <w:r w:rsidRPr="00B55DAF">
              <w:rPr>
                <w:rFonts w:ascii="Verdana" w:eastAsia="Times New Roman" w:hAnsi="Verdana"/>
                <w:sz w:val="20"/>
              </w:rPr>
              <w:t xml:space="preserve">Užsakovo </w:t>
            </w:r>
            <w:r>
              <w:rPr>
                <w:rFonts w:ascii="Verdana" w:eastAsia="Times New Roman" w:hAnsi="Verdana"/>
                <w:color w:val="000000"/>
                <w:sz w:val="20"/>
              </w:rPr>
              <w:t>Duomenų bazių</w:t>
            </w:r>
            <w:r w:rsidRPr="00B55DAF">
              <w:rPr>
                <w:rFonts w:ascii="Verdana" w:eastAsia="Times New Roman" w:hAnsi="Verdana"/>
                <w:color w:val="000000"/>
                <w:sz w:val="20"/>
              </w:rPr>
              <w:t xml:space="preserve"> priežiūros paslauga, kuri vykdoma darbo valandomis</w:t>
            </w:r>
          </w:p>
        </w:tc>
        <w:tc>
          <w:tcPr>
            <w:tcW w:w="709" w:type="dxa"/>
          </w:tcPr>
          <w:p w14:paraId="292E9FAE"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3</w:t>
            </w:r>
          </w:p>
        </w:tc>
        <w:tc>
          <w:tcPr>
            <w:tcW w:w="708" w:type="dxa"/>
          </w:tcPr>
          <w:p w14:paraId="7CB0A2DC"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10</w:t>
            </w:r>
          </w:p>
        </w:tc>
        <w:tc>
          <w:tcPr>
            <w:tcW w:w="567" w:type="dxa"/>
          </w:tcPr>
          <w:p w14:paraId="1F64CB28" w14:textId="77777777" w:rsidR="0098408C" w:rsidRPr="00947B8E" w:rsidRDefault="0098408C" w:rsidP="006163EC">
            <w:pPr>
              <w:spacing w:after="0" w:line="240" w:lineRule="auto"/>
              <w:rPr>
                <w:rFonts w:ascii="Verdana" w:eastAsia="Times New Roman" w:hAnsi="Verdana"/>
                <w:sz w:val="20"/>
              </w:rPr>
            </w:pPr>
            <w:r w:rsidRPr="00947B8E">
              <w:rPr>
                <w:rFonts w:ascii="Verdana" w:eastAsia="Times New Roman" w:hAnsi="Verdana"/>
                <w:sz w:val="20"/>
              </w:rPr>
              <w:t>2</w:t>
            </w:r>
          </w:p>
        </w:tc>
        <w:tc>
          <w:tcPr>
            <w:tcW w:w="567" w:type="dxa"/>
          </w:tcPr>
          <w:p w14:paraId="78D29379" w14:textId="77777777" w:rsidR="0098408C" w:rsidRPr="00947B8E" w:rsidRDefault="0098408C" w:rsidP="006163EC">
            <w:pPr>
              <w:spacing w:after="0" w:line="240" w:lineRule="auto"/>
              <w:rPr>
                <w:rFonts w:ascii="Verdana" w:eastAsia="Times New Roman" w:hAnsi="Verdana"/>
                <w:sz w:val="20"/>
              </w:rPr>
            </w:pPr>
            <w:r w:rsidRPr="00947B8E">
              <w:rPr>
                <w:rFonts w:ascii="Verdana" w:eastAsia="Times New Roman" w:hAnsi="Verdana"/>
                <w:sz w:val="20"/>
              </w:rPr>
              <w:t>6</w:t>
            </w:r>
          </w:p>
        </w:tc>
        <w:tc>
          <w:tcPr>
            <w:tcW w:w="709" w:type="dxa"/>
          </w:tcPr>
          <w:p w14:paraId="41706FE9" w14:textId="77777777" w:rsidR="0098408C" w:rsidRPr="00947B8E" w:rsidRDefault="0098408C" w:rsidP="006163EC">
            <w:pPr>
              <w:spacing w:after="0" w:line="240" w:lineRule="auto"/>
              <w:rPr>
                <w:rFonts w:ascii="Verdana" w:eastAsia="Times New Roman" w:hAnsi="Verdana"/>
                <w:sz w:val="20"/>
              </w:rPr>
            </w:pPr>
            <w:r w:rsidRPr="00947B8E">
              <w:rPr>
                <w:rFonts w:ascii="Verdana" w:eastAsia="Times New Roman" w:hAnsi="Verdana"/>
                <w:sz w:val="20"/>
              </w:rPr>
              <w:t>7</w:t>
            </w:r>
          </w:p>
        </w:tc>
        <w:tc>
          <w:tcPr>
            <w:tcW w:w="1276" w:type="dxa"/>
            <w:shd w:val="clear" w:color="auto" w:fill="auto"/>
          </w:tcPr>
          <w:p w14:paraId="1182074D"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sz w:val="20"/>
              </w:rPr>
              <w:t>1 – Aukštas</w:t>
            </w:r>
          </w:p>
        </w:tc>
        <w:tc>
          <w:tcPr>
            <w:tcW w:w="1417" w:type="dxa"/>
            <w:shd w:val="clear" w:color="auto" w:fill="auto"/>
          </w:tcPr>
          <w:p w14:paraId="445EDDA7"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I–IV 8.00–17.00 val.;</w:t>
            </w:r>
          </w:p>
          <w:p w14:paraId="066A30DB"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V 8.00–15.45 val. *</w:t>
            </w:r>
          </w:p>
        </w:tc>
        <w:tc>
          <w:tcPr>
            <w:tcW w:w="1985" w:type="dxa"/>
          </w:tcPr>
          <w:p w14:paraId="32E0E53A"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0 – Kritinis </w:t>
            </w:r>
          </w:p>
          <w:p w14:paraId="78C6A73A"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1 – Labai aukštas </w:t>
            </w:r>
          </w:p>
          <w:p w14:paraId="780A4F02"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2 – Aukštas </w:t>
            </w:r>
          </w:p>
          <w:p w14:paraId="3E85F224" w14:textId="77777777" w:rsidR="0098408C" w:rsidRPr="00B55DAF" w:rsidRDefault="0098408C" w:rsidP="006163EC">
            <w:pPr>
              <w:spacing w:after="0" w:line="240" w:lineRule="auto"/>
              <w:rPr>
                <w:rFonts w:ascii="Verdana" w:eastAsia="Times New Roman" w:hAnsi="Verdana"/>
                <w:sz w:val="20"/>
              </w:rPr>
            </w:pPr>
            <w:r w:rsidRPr="00B55DAF">
              <w:rPr>
                <w:rFonts w:ascii="Verdana" w:eastAsia="Times New Roman" w:hAnsi="Verdana"/>
                <w:sz w:val="20"/>
              </w:rPr>
              <w:t xml:space="preserve">3 – Vidutinis </w:t>
            </w:r>
          </w:p>
          <w:p w14:paraId="33A73701"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4 - žemas</w:t>
            </w:r>
          </w:p>
        </w:tc>
      </w:tr>
      <w:tr w:rsidR="0098408C" w:rsidRPr="00B55DAF" w14:paraId="092A1837" w14:textId="77777777" w:rsidTr="00641A9D">
        <w:trPr>
          <w:trHeight w:val="637"/>
        </w:trPr>
        <w:tc>
          <w:tcPr>
            <w:tcW w:w="521" w:type="dxa"/>
            <w:shd w:val="clear" w:color="auto" w:fill="auto"/>
          </w:tcPr>
          <w:p w14:paraId="6753EFD4"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3.</w:t>
            </w:r>
          </w:p>
        </w:tc>
        <w:tc>
          <w:tcPr>
            <w:tcW w:w="1748" w:type="dxa"/>
            <w:shd w:val="clear" w:color="auto" w:fill="auto"/>
            <w:hideMark/>
          </w:tcPr>
          <w:p w14:paraId="1A248650"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sz w:val="20"/>
              </w:rPr>
              <w:t xml:space="preserve">Vidutinio </w:t>
            </w:r>
            <w:r w:rsidRPr="00B55DAF">
              <w:rPr>
                <w:rFonts w:ascii="Verdana" w:eastAsia="Times New Roman" w:hAnsi="Verdana"/>
                <w:color w:val="000000"/>
                <w:sz w:val="20"/>
              </w:rPr>
              <w:t xml:space="preserve">skubumo </w:t>
            </w:r>
            <w:r w:rsidRPr="00B55DAF">
              <w:rPr>
                <w:rFonts w:ascii="Verdana" w:eastAsia="Times New Roman" w:hAnsi="Verdana"/>
                <w:sz w:val="20"/>
              </w:rPr>
              <w:t xml:space="preserve">Užsakovo </w:t>
            </w:r>
            <w:r>
              <w:rPr>
                <w:rFonts w:ascii="Verdana" w:eastAsia="Times New Roman" w:hAnsi="Verdana"/>
                <w:color w:val="000000"/>
                <w:sz w:val="20"/>
              </w:rPr>
              <w:t>Duomenų bazių</w:t>
            </w:r>
            <w:r w:rsidRPr="00B55DAF">
              <w:rPr>
                <w:rFonts w:ascii="Verdana" w:eastAsia="Times New Roman" w:hAnsi="Verdana"/>
                <w:color w:val="000000"/>
                <w:sz w:val="20"/>
              </w:rPr>
              <w:t xml:space="preserve"> </w:t>
            </w:r>
            <w:r w:rsidRPr="00B55DAF">
              <w:rPr>
                <w:rFonts w:ascii="Verdana" w:eastAsia="Times New Roman" w:hAnsi="Verdana"/>
                <w:color w:val="000000"/>
                <w:sz w:val="20"/>
              </w:rPr>
              <w:lastRenderedPageBreak/>
              <w:t>priežiūros paslauga, kuri vykdoma darbo dienomis nuo 7:00 iki 22:00</w:t>
            </w:r>
          </w:p>
        </w:tc>
        <w:tc>
          <w:tcPr>
            <w:tcW w:w="709" w:type="dxa"/>
          </w:tcPr>
          <w:p w14:paraId="06416CEE"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lastRenderedPageBreak/>
              <w:t>-</w:t>
            </w:r>
          </w:p>
        </w:tc>
        <w:tc>
          <w:tcPr>
            <w:tcW w:w="708" w:type="dxa"/>
          </w:tcPr>
          <w:p w14:paraId="16FC8CFA"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10</w:t>
            </w:r>
          </w:p>
        </w:tc>
        <w:tc>
          <w:tcPr>
            <w:tcW w:w="567" w:type="dxa"/>
          </w:tcPr>
          <w:p w14:paraId="71B9143B"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w:t>
            </w:r>
          </w:p>
        </w:tc>
        <w:tc>
          <w:tcPr>
            <w:tcW w:w="567" w:type="dxa"/>
          </w:tcPr>
          <w:p w14:paraId="644A0B3A"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w:t>
            </w:r>
          </w:p>
        </w:tc>
        <w:tc>
          <w:tcPr>
            <w:tcW w:w="709" w:type="dxa"/>
          </w:tcPr>
          <w:p w14:paraId="079D8A36" w14:textId="77777777" w:rsidR="0098408C" w:rsidRPr="00947B8E" w:rsidRDefault="0098408C" w:rsidP="006163EC">
            <w:pPr>
              <w:spacing w:after="0" w:line="240" w:lineRule="auto"/>
              <w:rPr>
                <w:rFonts w:ascii="Verdana" w:eastAsia="Times New Roman" w:hAnsi="Verdana"/>
                <w:sz w:val="20"/>
              </w:rPr>
            </w:pPr>
            <w:r w:rsidRPr="00947B8E">
              <w:rPr>
                <w:rFonts w:ascii="Verdana" w:eastAsia="Times New Roman" w:hAnsi="Verdana"/>
                <w:sz w:val="20"/>
              </w:rPr>
              <w:t>2</w:t>
            </w:r>
          </w:p>
        </w:tc>
        <w:tc>
          <w:tcPr>
            <w:tcW w:w="1276" w:type="dxa"/>
            <w:shd w:val="clear" w:color="auto" w:fill="auto"/>
            <w:hideMark/>
          </w:tcPr>
          <w:p w14:paraId="41CC00CD"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2 – Vidutinis</w:t>
            </w:r>
          </w:p>
        </w:tc>
        <w:tc>
          <w:tcPr>
            <w:tcW w:w="1417" w:type="dxa"/>
            <w:shd w:val="clear" w:color="auto" w:fill="auto"/>
            <w:hideMark/>
          </w:tcPr>
          <w:p w14:paraId="4A478161"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I–V 7.00–22.00 val. *</w:t>
            </w:r>
          </w:p>
        </w:tc>
        <w:tc>
          <w:tcPr>
            <w:tcW w:w="1985" w:type="dxa"/>
          </w:tcPr>
          <w:p w14:paraId="343B35F7"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1 – Labai aukštas </w:t>
            </w:r>
          </w:p>
          <w:p w14:paraId="5E920265"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2 – Aukštas </w:t>
            </w:r>
          </w:p>
          <w:p w14:paraId="2272C957"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3 – Vidutinis </w:t>
            </w:r>
          </w:p>
          <w:p w14:paraId="28A2D09E"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4 – Žemas </w:t>
            </w:r>
          </w:p>
        </w:tc>
      </w:tr>
      <w:tr w:rsidR="0098408C" w:rsidRPr="00B55DAF" w14:paraId="61B98652" w14:textId="77777777" w:rsidTr="00641A9D">
        <w:trPr>
          <w:trHeight w:val="532"/>
        </w:trPr>
        <w:tc>
          <w:tcPr>
            <w:tcW w:w="521" w:type="dxa"/>
            <w:shd w:val="clear" w:color="auto" w:fill="auto"/>
          </w:tcPr>
          <w:p w14:paraId="2EEFAF27"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4.</w:t>
            </w:r>
          </w:p>
        </w:tc>
        <w:tc>
          <w:tcPr>
            <w:tcW w:w="1748" w:type="dxa"/>
            <w:shd w:val="clear" w:color="auto" w:fill="auto"/>
          </w:tcPr>
          <w:p w14:paraId="3C1F3559"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sz w:val="20"/>
              </w:rPr>
              <w:t xml:space="preserve">Vidutinio </w:t>
            </w:r>
            <w:r w:rsidRPr="00B55DAF">
              <w:rPr>
                <w:rFonts w:ascii="Verdana" w:eastAsia="Times New Roman" w:hAnsi="Verdana"/>
                <w:color w:val="000000"/>
                <w:sz w:val="20"/>
              </w:rPr>
              <w:t xml:space="preserve">skubumo  </w:t>
            </w:r>
            <w:r w:rsidRPr="00B55DAF">
              <w:rPr>
                <w:rFonts w:ascii="Verdana" w:eastAsia="Times New Roman" w:hAnsi="Verdana"/>
                <w:sz w:val="20"/>
              </w:rPr>
              <w:t xml:space="preserve">Užsakovo </w:t>
            </w:r>
            <w:r>
              <w:rPr>
                <w:rFonts w:ascii="Verdana" w:eastAsia="Times New Roman" w:hAnsi="Verdana"/>
                <w:color w:val="000000"/>
                <w:sz w:val="20"/>
              </w:rPr>
              <w:t>Duomenų bazių</w:t>
            </w:r>
            <w:r w:rsidRPr="00B55DAF">
              <w:rPr>
                <w:rFonts w:ascii="Verdana" w:eastAsia="Times New Roman" w:hAnsi="Verdana"/>
                <w:color w:val="000000"/>
                <w:sz w:val="20"/>
              </w:rPr>
              <w:t xml:space="preserve"> priežiūros paslauga, kuri vykdoma darbo valandomis</w:t>
            </w:r>
          </w:p>
        </w:tc>
        <w:tc>
          <w:tcPr>
            <w:tcW w:w="709" w:type="dxa"/>
          </w:tcPr>
          <w:p w14:paraId="144E6A6E"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w:t>
            </w:r>
          </w:p>
        </w:tc>
        <w:tc>
          <w:tcPr>
            <w:tcW w:w="708" w:type="dxa"/>
          </w:tcPr>
          <w:p w14:paraId="1F55C24C" w14:textId="77777777" w:rsidR="0098408C" w:rsidRPr="00947B8E" w:rsidRDefault="0098408C" w:rsidP="006163EC">
            <w:pPr>
              <w:spacing w:after="0" w:line="480" w:lineRule="auto"/>
              <w:rPr>
                <w:rFonts w:ascii="Verdana" w:eastAsia="Times New Roman" w:hAnsi="Verdana"/>
                <w:sz w:val="20"/>
              </w:rPr>
            </w:pPr>
            <w:r>
              <w:rPr>
                <w:rFonts w:ascii="Verdana" w:eastAsia="Times New Roman" w:hAnsi="Verdana"/>
                <w:sz w:val="20"/>
              </w:rPr>
              <w:t>30</w:t>
            </w:r>
          </w:p>
        </w:tc>
        <w:tc>
          <w:tcPr>
            <w:tcW w:w="567" w:type="dxa"/>
          </w:tcPr>
          <w:p w14:paraId="380BAA43"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w:t>
            </w:r>
          </w:p>
        </w:tc>
        <w:tc>
          <w:tcPr>
            <w:tcW w:w="567" w:type="dxa"/>
          </w:tcPr>
          <w:p w14:paraId="328F9F36"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w:t>
            </w:r>
          </w:p>
        </w:tc>
        <w:tc>
          <w:tcPr>
            <w:tcW w:w="709" w:type="dxa"/>
          </w:tcPr>
          <w:p w14:paraId="4ADBB069" w14:textId="77777777" w:rsidR="0098408C" w:rsidRPr="00947B8E" w:rsidRDefault="0098408C" w:rsidP="006163EC">
            <w:pPr>
              <w:spacing w:after="0" w:line="240" w:lineRule="auto"/>
              <w:rPr>
                <w:rFonts w:ascii="Verdana" w:eastAsia="Times New Roman" w:hAnsi="Verdana"/>
                <w:sz w:val="20"/>
              </w:rPr>
            </w:pPr>
            <w:r w:rsidRPr="00947B8E">
              <w:rPr>
                <w:rFonts w:ascii="Verdana" w:eastAsia="Times New Roman" w:hAnsi="Verdana"/>
                <w:sz w:val="20"/>
              </w:rPr>
              <w:t>5</w:t>
            </w:r>
          </w:p>
        </w:tc>
        <w:tc>
          <w:tcPr>
            <w:tcW w:w="1276" w:type="dxa"/>
            <w:shd w:val="clear" w:color="auto" w:fill="auto"/>
          </w:tcPr>
          <w:p w14:paraId="690B8528"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2 – Vidutinis</w:t>
            </w:r>
          </w:p>
        </w:tc>
        <w:tc>
          <w:tcPr>
            <w:tcW w:w="1417" w:type="dxa"/>
            <w:shd w:val="clear" w:color="auto" w:fill="auto"/>
          </w:tcPr>
          <w:p w14:paraId="7A0047A3"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I–IV 8.00–17.00 val.;</w:t>
            </w:r>
            <w:r w:rsidRPr="00B55DAF">
              <w:rPr>
                <w:rFonts w:ascii="Verdana" w:eastAsia="Times New Roman" w:hAnsi="Verdana"/>
                <w:color w:val="000000"/>
                <w:sz w:val="20"/>
              </w:rPr>
              <w:br/>
              <w:t xml:space="preserve">V 8.00–15.45 val. </w:t>
            </w:r>
          </w:p>
        </w:tc>
        <w:tc>
          <w:tcPr>
            <w:tcW w:w="1985" w:type="dxa"/>
          </w:tcPr>
          <w:p w14:paraId="77C93EEF"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1 – Labai aukštas </w:t>
            </w:r>
          </w:p>
          <w:p w14:paraId="7E804770"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2 – Aukštas </w:t>
            </w:r>
          </w:p>
          <w:p w14:paraId="1A419431"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3 – Vidutinis </w:t>
            </w:r>
          </w:p>
          <w:p w14:paraId="60DEE30E"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4 – Žemas</w:t>
            </w:r>
          </w:p>
        </w:tc>
      </w:tr>
      <w:tr w:rsidR="0098408C" w:rsidRPr="00B55DAF" w14:paraId="722F774E" w14:textId="77777777" w:rsidTr="00641A9D">
        <w:trPr>
          <w:trHeight w:val="532"/>
        </w:trPr>
        <w:tc>
          <w:tcPr>
            <w:tcW w:w="521" w:type="dxa"/>
            <w:shd w:val="clear" w:color="auto" w:fill="auto"/>
          </w:tcPr>
          <w:p w14:paraId="2562E9C2"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5.</w:t>
            </w:r>
          </w:p>
        </w:tc>
        <w:tc>
          <w:tcPr>
            <w:tcW w:w="1748" w:type="dxa"/>
            <w:shd w:val="clear" w:color="auto" w:fill="auto"/>
            <w:hideMark/>
          </w:tcPr>
          <w:p w14:paraId="5EAE7584"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sz w:val="20"/>
              </w:rPr>
              <w:t xml:space="preserve">Žemo </w:t>
            </w:r>
            <w:r w:rsidRPr="00B55DAF">
              <w:rPr>
                <w:rFonts w:ascii="Verdana" w:eastAsia="Times New Roman" w:hAnsi="Verdana"/>
                <w:color w:val="000000"/>
                <w:sz w:val="20"/>
              </w:rPr>
              <w:t xml:space="preserve">skubumo </w:t>
            </w:r>
            <w:r w:rsidRPr="00B55DAF">
              <w:rPr>
                <w:rFonts w:ascii="Verdana" w:eastAsia="Times New Roman" w:hAnsi="Verdana"/>
                <w:sz w:val="20"/>
              </w:rPr>
              <w:t xml:space="preserve">Užsakovo </w:t>
            </w:r>
            <w:r>
              <w:rPr>
                <w:rFonts w:ascii="Verdana" w:eastAsia="Times New Roman" w:hAnsi="Verdana"/>
                <w:color w:val="000000"/>
                <w:sz w:val="20"/>
              </w:rPr>
              <w:t>Duomenų bazių</w:t>
            </w:r>
            <w:r w:rsidRPr="00B55DAF">
              <w:rPr>
                <w:rFonts w:ascii="Verdana" w:eastAsia="Times New Roman" w:hAnsi="Verdana"/>
                <w:color w:val="000000"/>
                <w:sz w:val="20"/>
              </w:rPr>
              <w:t xml:space="preserve"> priežiūros paslauga, kuri vykdoma darbo valandomis</w:t>
            </w:r>
          </w:p>
        </w:tc>
        <w:tc>
          <w:tcPr>
            <w:tcW w:w="709" w:type="dxa"/>
          </w:tcPr>
          <w:p w14:paraId="65DF3213"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w:t>
            </w:r>
          </w:p>
        </w:tc>
        <w:tc>
          <w:tcPr>
            <w:tcW w:w="708" w:type="dxa"/>
          </w:tcPr>
          <w:p w14:paraId="3E90FD09" w14:textId="77777777" w:rsidR="0098408C" w:rsidRPr="00947B8E" w:rsidRDefault="0098408C" w:rsidP="006163EC">
            <w:pPr>
              <w:spacing w:after="0" w:line="240" w:lineRule="auto"/>
              <w:rPr>
                <w:rFonts w:ascii="Verdana" w:eastAsia="Times New Roman" w:hAnsi="Verdana"/>
                <w:sz w:val="20"/>
              </w:rPr>
            </w:pPr>
          </w:p>
        </w:tc>
        <w:tc>
          <w:tcPr>
            <w:tcW w:w="567" w:type="dxa"/>
          </w:tcPr>
          <w:p w14:paraId="5B481EF4"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w:t>
            </w:r>
          </w:p>
        </w:tc>
        <w:tc>
          <w:tcPr>
            <w:tcW w:w="567" w:type="dxa"/>
          </w:tcPr>
          <w:p w14:paraId="78D86AED" w14:textId="77777777" w:rsidR="0098408C" w:rsidRPr="00947B8E" w:rsidRDefault="0098408C" w:rsidP="006163EC">
            <w:pPr>
              <w:spacing w:after="0" w:line="240" w:lineRule="auto"/>
              <w:rPr>
                <w:rFonts w:ascii="Verdana" w:eastAsia="Times New Roman" w:hAnsi="Verdana"/>
                <w:sz w:val="20"/>
              </w:rPr>
            </w:pPr>
            <w:r>
              <w:rPr>
                <w:rFonts w:ascii="Verdana" w:eastAsia="Times New Roman" w:hAnsi="Verdana"/>
                <w:sz w:val="20"/>
              </w:rPr>
              <w:t>-</w:t>
            </w:r>
          </w:p>
        </w:tc>
        <w:tc>
          <w:tcPr>
            <w:tcW w:w="709" w:type="dxa"/>
          </w:tcPr>
          <w:p w14:paraId="218B02B5" w14:textId="77777777" w:rsidR="0098408C" w:rsidRPr="00947B8E" w:rsidRDefault="0098408C" w:rsidP="006163EC">
            <w:pPr>
              <w:spacing w:after="0" w:line="240" w:lineRule="auto"/>
              <w:rPr>
                <w:rFonts w:ascii="Verdana" w:eastAsia="Times New Roman" w:hAnsi="Verdana"/>
                <w:sz w:val="20"/>
              </w:rPr>
            </w:pPr>
            <w:r w:rsidRPr="00947B8E">
              <w:rPr>
                <w:rFonts w:ascii="Verdana" w:eastAsia="Times New Roman" w:hAnsi="Verdana"/>
                <w:sz w:val="20"/>
              </w:rPr>
              <w:t>38</w:t>
            </w:r>
          </w:p>
        </w:tc>
        <w:tc>
          <w:tcPr>
            <w:tcW w:w="1276" w:type="dxa"/>
            <w:shd w:val="clear" w:color="auto" w:fill="auto"/>
            <w:hideMark/>
          </w:tcPr>
          <w:p w14:paraId="6CF38FED"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3 – Žemas</w:t>
            </w:r>
          </w:p>
        </w:tc>
        <w:tc>
          <w:tcPr>
            <w:tcW w:w="1417" w:type="dxa"/>
            <w:shd w:val="clear" w:color="auto" w:fill="auto"/>
            <w:hideMark/>
          </w:tcPr>
          <w:p w14:paraId="56E55D73"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I–IV 8.00–17.00 val.;</w:t>
            </w:r>
            <w:r w:rsidRPr="00B55DAF">
              <w:rPr>
                <w:rFonts w:ascii="Verdana" w:eastAsia="Times New Roman" w:hAnsi="Verdana"/>
                <w:color w:val="000000"/>
                <w:sz w:val="20"/>
              </w:rPr>
              <w:br/>
              <w:t xml:space="preserve">V 8.00–15.45 val. </w:t>
            </w:r>
          </w:p>
        </w:tc>
        <w:tc>
          <w:tcPr>
            <w:tcW w:w="1985" w:type="dxa"/>
          </w:tcPr>
          <w:p w14:paraId="383EE36A"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2 – Aukštas </w:t>
            </w:r>
          </w:p>
          <w:p w14:paraId="5FA71CCB"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3 – Vidutinis </w:t>
            </w:r>
          </w:p>
          <w:p w14:paraId="290875EF"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4 – Žemas </w:t>
            </w:r>
          </w:p>
          <w:p w14:paraId="44A111AA" w14:textId="77777777" w:rsidR="0098408C" w:rsidRPr="00B55DAF" w:rsidRDefault="0098408C" w:rsidP="006163EC">
            <w:pPr>
              <w:spacing w:after="0" w:line="240" w:lineRule="auto"/>
              <w:rPr>
                <w:rFonts w:ascii="Verdana" w:eastAsia="Times New Roman" w:hAnsi="Verdana"/>
                <w:color w:val="000000"/>
                <w:sz w:val="20"/>
              </w:rPr>
            </w:pPr>
            <w:r w:rsidRPr="00B55DAF">
              <w:rPr>
                <w:rFonts w:ascii="Verdana" w:eastAsia="Times New Roman" w:hAnsi="Verdana"/>
                <w:color w:val="000000"/>
                <w:sz w:val="20"/>
              </w:rPr>
              <w:t xml:space="preserve">5 – Labai žemas </w:t>
            </w:r>
          </w:p>
        </w:tc>
      </w:tr>
    </w:tbl>
    <w:bookmarkEnd w:id="20"/>
    <w:p w14:paraId="2200CF4B" w14:textId="77777777" w:rsidR="0098408C" w:rsidRDefault="0098408C" w:rsidP="0098408C">
      <w:pPr>
        <w:spacing w:after="0" w:line="240" w:lineRule="auto"/>
        <w:jc w:val="both"/>
        <w:rPr>
          <w:rFonts w:ascii="Verdana" w:hAnsi="Verdana"/>
          <w:sz w:val="20"/>
        </w:rPr>
      </w:pPr>
      <w:r w:rsidRPr="00B55DAF">
        <w:rPr>
          <w:rFonts w:ascii="Verdana" w:hAnsi="Verdana"/>
          <w:sz w:val="20"/>
        </w:rPr>
        <w:t>* Į paslaugos aptarnavimo laiką turi būti įtraukos Lietuvos šventinės nedarbo dienos, kurios yra laikotarpyje nuo pirmadienio iki penktadienio.</w:t>
      </w:r>
    </w:p>
    <w:p w14:paraId="141D2FB7" w14:textId="77777777" w:rsidR="0098408C" w:rsidRDefault="0098408C" w:rsidP="0098408C">
      <w:pPr>
        <w:spacing w:after="0" w:line="240" w:lineRule="auto"/>
        <w:jc w:val="both"/>
        <w:rPr>
          <w:rFonts w:ascii="Verdana" w:hAnsi="Verdana"/>
          <w:sz w:val="20"/>
        </w:rPr>
      </w:pPr>
      <w:r>
        <w:rPr>
          <w:rFonts w:ascii="Verdana" w:hAnsi="Verdana"/>
          <w:sz w:val="20"/>
        </w:rPr>
        <w:t>** Pastaba atlikus auditą, gali kisti duomenų bazių prioritetai.</w:t>
      </w:r>
    </w:p>
    <w:p w14:paraId="3EBC2D30" w14:textId="77777777" w:rsidR="0098408C" w:rsidRPr="00B55DAF" w:rsidRDefault="0098408C" w:rsidP="0098408C">
      <w:pPr>
        <w:spacing w:after="0" w:line="240" w:lineRule="auto"/>
        <w:jc w:val="both"/>
        <w:rPr>
          <w:rFonts w:ascii="Verdana" w:hAnsi="Verdana"/>
          <w:sz w:val="20"/>
        </w:rPr>
      </w:pPr>
    </w:p>
    <w:p w14:paraId="541E5CA2" w14:textId="77777777" w:rsidR="0098408C" w:rsidRPr="00B55DAF" w:rsidRDefault="0098408C" w:rsidP="0098408C">
      <w:pPr>
        <w:numPr>
          <w:ilvl w:val="2"/>
          <w:numId w:val="6"/>
        </w:numPr>
        <w:tabs>
          <w:tab w:val="left" w:pos="1418"/>
        </w:tabs>
        <w:spacing w:after="0" w:line="240" w:lineRule="auto"/>
        <w:ind w:left="0" w:firstLine="680"/>
        <w:contextualSpacing/>
        <w:jc w:val="both"/>
        <w:rPr>
          <w:rFonts w:ascii="Verdana" w:hAnsi="Verdana"/>
          <w:sz w:val="20"/>
        </w:rPr>
      </w:pPr>
      <w:r w:rsidRPr="00B55DAF">
        <w:rPr>
          <w:rFonts w:ascii="Verdana" w:hAnsi="Verdana"/>
          <w:sz w:val="20"/>
        </w:rPr>
        <w:t>Incidento/paklausimo</w:t>
      </w:r>
      <w:r w:rsidRPr="00B55DAF">
        <w:t xml:space="preserve"> </w:t>
      </w:r>
      <w:r w:rsidRPr="00B55DAF">
        <w:rPr>
          <w:rFonts w:ascii="Verdana" w:hAnsi="Verdana"/>
          <w:sz w:val="20"/>
        </w:rPr>
        <w:t>dėl konsultavimo paslaugų nustatyto prioriteto sprendimo laikų detalizavimas nurodytas 2 lentelėje:</w:t>
      </w:r>
    </w:p>
    <w:p w14:paraId="2BD496A8" w14:textId="77777777" w:rsidR="0098408C" w:rsidRPr="00B55DAF" w:rsidRDefault="0098408C" w:rsidP="0098408C">
      <w:pPr>
        <w:spacing w:after="0" w:line="240" w:lineRule="auto"/>
        <w:ind w:left="680"/>
        <w:jc w:val="both"/>
        <w:rPr>
          <w:rFonts w:ascii="Verdana" w:hAnsi="Verdana"/>
          <w:sz w:val="20"/>
        </w:rPr>
      </w:pPr>
    </w:p>
    <w:p w14:paraId="15A482C6" w14:textId="77777777" w:rsidR="0098408C" w:rsidRPr="00B55DAF" w:rsidRDefault="0098408C" w:rsidP="0098408C">
      <w:pPr>
        <w:numPr>
          <w:ilvl w:val="0"/>
          <w:numId w:val="53"/>
        </w:numPr>
        <w:spacing w:after="0" w:line="240" w:lineRule="auto"/>
        <w:jc w:val="right"/>
        <w:rPr>
          <w:rFonts w:ascii="Verdana" w:hAnsi="Verdana"/>
          <w:sz w:val="20"/>
        </w:rPr>
      </w:pPr>
      <w:r w:rsidRPr="00B55DAF">
        <w:rPr>
          <w:rFonts w:ascii="Verdana" w:hAnsi="Verdana"/>
          <w:sz w:val="20"/>
        </w:rPr>
        <w:t xml:space="preserve">lentelė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1825"/>
        <w:gridCol w:w="5404"/>
      </w:tblGrid>
      <w:tr w:rsidR="0098408C" w:rsidRPr="00B55DAF" w14:paraId="36E2F36D" w14:textId="77777777" w:rsidTr="006163EC">
        <w:trPr>
          <w:trHeight w:val="280"/>
        </w:trPr>
        <w:tc>
          <w:tcPr>
            <w:tcW w:w="2802" w:type="dxa"/>
            <w:shd w:val="clear" w:color="auto" w:fill="EEECE1"/>
            <w:vAlign w:val="center"/>
          </w:tcPr>
          <w:p w14:paraId="6339B44E" w14:textId="77777777" w:rsidR="0098408C" w:rsidRPr="00B55DAF" w:rsidRDefault="0098408C" w:rsidP="006163EC">
            <w:pPr>
              <w:spacing w:after="120" w:line="240" w:lineRule="auto"/>
              <w:jc w:val="center"/>
              <w:rPr>
                <w:rFonts w:ascii="Verdana" w:hAnsi="Verdana"/>
                <w:sz w:val="20"/>
              </w:rPr>
            </w:pPr>
            <w:r w:rsidRPr="00B55DAF">
              <w:rPr>
                <w:rFonts w:ascii="Verdana" w:hAnsi="Verdana"/>
                <w:b/>
                <w:sz w:val="20"/>
              </w:rPr>
              <w:t>Prioritetas</w:t>
            </w:r>
          </w:p>
        </w:tc>
        <w:tc>
          <w:tcPr>
            <w:tcW w:w="1842" w:type="dxa"/>
            <w:shd w:val="clear" w:color="auto" w:fill="EEECE1"/>
            <w:vAlign w:val="center"/>
          </w:tcPr>
          <w:p w14:paraId="37C6EE07" w14:textId="77777777" w:rsidR="0098408C" w:rsidRPr="00B55DAF" w:rsidRDefault="0098408C" w:rsidP="006163EC">
            <w:pPr>
              <w:spacing w:after="120" w:line="240" w:lineRule="auto"/>
              <w:jc w:val="center"/>
              <w:rPr>
                <w:rFonts w:ascii="Verdana" w:hAnsi="Verdana"/>
                <w:sz w:val="20"/>
              </w:rPr>
            </w:pPr>
            <w:r w:rsidRPr="00B55DAF">
              <w:rPr>
                <w:rFonts w:ascii="Verdana" w:hAnsi="Verdana"/>
                <w:b/>
                <w:sz w:val="20"/>
              </w:rPr>
              <w:t>Reagavimo laikas, min.</w:t>
            </w:r>
          </w:p>
        </w:tc>
        <w:tc>
          <w:tcPr>
            <w:tcW w:w="5529" w:type="dxa"/>
            <w:shd w:val="clear" w:color="auto" w:fill="EEECE1"/>
            <w:vAlign w:val="center"/>
          </w:tcPr>
          <w:p w14:paraId="65A64647" w14:textId="77777777" w:rsidR="0098408C" w:rsidRPr="00B55DAF" w:rsidRDefault="0098408C" w:rsidP="006163EC">
            <w:pPr>
              <w:spacing w:after="120" w:line="240" w:lineRule="auto"/>
              <w:jc w:val="center"/>
              <w:rPr>
                <w:rFonts w:ascii="Verdana" w:hAnsi="Verdana"/>
                <w:sz w:val="20"/>
              </w:rPr>
            </w:pPr>
            <w:r w:rsidRPr="00B55DAF">
              <w:rPr>
                <w:rFonts w:ascii="Verdana" w:hAnsi="Verdana"/>
                <w:b/>
                <w:sz w:val="20"/>
              </w:rPr>
              <w:t>Sprendimo laikas, įskaičiuojant reakcijos laiką, val.</w:t>
            </w:r>
          </w:p>
        </w:tc>
      </w:tr>
      <w:tr w:rsidR="0098408C" w:rsidRPr="00B55DAF" w14:paraId="5638FADA" w14:textId="77777777" w:rsidTr="006163EC">
        <w:tc>
          <w:tcPr>
            <w:tcW w:w="2802" w:type="dxa"/>
            <w:shd w:val="clear" w:color="auto" w:fill="auto"/>
          </w:tcPr>
          <w:p w14:paraId="3BA16A13" w14:textId="77777777" w:rsidR="0098408C" w:rsidRPr="00B55DAF" w:rsidRDefault="0098408C" w:rsidP="006163EC">
            <w:pPr>
              <w:spacing w:after="120" w:line="240" w:lineRule="auto"/>
              <w:rPr>
                <w:rFonts w:ascii="Verdana" w:hAnsi="Verdana"/>
                <w:sz w:val="20"/>
              </w:rPr>
            </w:pPr>
            <w:r w:rsidRPr="00B55DAF">
              <w:rPr>
                <w:rFonts w:ascii="Verdana" w:hAnsi="Verdana"/>
                <w:sz w:val="20"/>
              </w:rPr>
              <w:t>0 – Kritinis</w:t>
            </w:r>
          </w:p>
        </w:tc>
        <w:tc>
          <w:tcPr>
            <w:tcW w:w="7371" w:type="dxa"/>
            <w:gridSpan w:val="2"/>
            <w:shd w:val="clear" w:color="auto" w:fill="auto"/>
            <w:vAlign w:val="center"/>
          </w:tcPr>
          <w:p w14:paraId="3A6F2DB3" w14:textId="77777777" w:rsidR="0098408C" w:rsidRPr="00B55DAF" w:rsidRDefault="0098408C" w:rsidP="006163EC">
            <w:pPr>
              <w:spacing w:after="120" w:line="240" w:lineRule="auto"/>
              <w:ind w:right="2074"/>
              <w:jc w:val="right"/>
              <w:rPr>
                <w:rFonts w:ascii="Verdana" w:hAnsi="Verdana"/>
                <w:sz w:val="20"/>
              </w:rPr>
            </w:pPr>
            <w:r w:rsidRPr="00B55DAF">
              <w:rPr>
                <w:rFonts w:ascii="Verdana" w:hAnsi="Verdana"/>
                <w:sz w:val="20"/>
              </w:rPr>
              <w:t>0,5</w:t>
            </w:r>
          </w:p>
        </w:tc>
      </w:tr>
      <w:tr w:rsidR="0098408C" w:rsidRPr="00B55DAF" w14:paraId="22A2BFB3" w14:textId="77777777" w:rsidTr="006163EC">
        <w:tc>
          <w:tcPr>
            <w:tcW w:w="2802" w:type="dxa"/>
            <w:shd w:val="clear" w:color="auto" w:fill="auto"/>
          </w:tcPr>
          <w:p w14:paraId="62FC5A54" w14:textId="77777777" w:rsidR="0098408C" w:rsidRPr="00B55DAF" w:rsidRDefault="0098408C" w:rsidP="006163EC">
            <w:pPr>
              <w:spacing w:after="120" w:line="240" w:lineRule="auto"/>
              <w:rPr>
                <w:rFonts w:ascii="Verdana" w:hAnsi="Verdana"/>
                <w:sz w:val="20"/>
              </w:rPr>
            </w:pPr>
            <w:r w:rsidRPr="00B55DAF">
              <w:rPr>
                <w:rFonts w:ascii="Verdana" w:hAnsi="Verdana"/>
                <w:sz w:val="20"/>
              </w:rPr>
              <w:t>1 – Labai aukštas</w:t>
            </w:r>
          </w:p>
        </w:tc>
        <w:tc>
          <w:tcPr>
            <w:tcW w:w="1842" w:type="dxa"/>
            <w:vMerge w:val="restart"/>
            <w:shd w:val="clear" w:color="auto" w:fill="auto"/>
            <w:vAlign w:val="center"/>
          </w:tcPr>
          <w:p w14:paraId="06224041" w14:textId="77777777" w:rsidR="0098408C" w:rsidRPr="00B55DAF" w:rsidRDefault="0098408C" w:rsidP="006163EC">
            <w:pPr>
              <w:spacing w:after="120" w:line="240" w:lineRule="auto"/>
              <w:jc w:val="center"/>
              <w:rPr>
                <w:rFonts w:ascii="Verdana" w:hAnsi="Verdana"/>
                <w:sz w:val="20"/>
              </w:rPr>
            </w:pPr>
            <w:r w:rsidRPr="00B55DAF">
              <w:rPr>
                <w:rFonts w:ascii="Verdana" w:hAnsi="Verdana"/>
                <w:sz w:val="20"/>
              </w:rPr>
              <w:t>30 min.</w:t>
            </w:r>
          </w:p>
        </w:tc>
        <w:tc>
          <w:tcPr>
            <w:tcW w:w="5529" w:type="dxa"/>
            <w:shd w:val="clear" w:color="auto" w:fill="auto"/>
          </w:tcPr>
          <w:p w14:paraId="6B07BB21" w14:textId="77777777" w:rsidR="0098408C" w:rsidRPr="00B55DAF" w:rsidRDefault="0098408C" w:rsidP="006163EC">
            <w:pPr>
              <w:spacing w:after="120" w:line="240" w:lineRule="auto"/>
              <w:ind w:right="2074"/>
              <w:jc w:val="right"/>
              <w:rPr>
                <w:rFonts w:ascii="Verdana" w:hAnsi="Verdana"/>
                <w:sz w:val="20"/>
              </w:rPr>
            </w:pPr>
            <w:r w:rsidRPr="00B55DAF">
              <w:rPr>
                <w:rFonts w:ascii="Verdana" w:hAnsi="Verdana"/>
                <w:sz w:val="20"/>
              </w:rPr>
              <w:t>1,5</w:t>
            </w:r>
          </w:p>
        </w:tc>
      </w:tr>
      <w:tr w:rsidR="0098408C" w:rsidRPr="00B55DAF" w14:paraId="33B0D0C3" w14:textId="77777777" w:rsidTr="006163EC">
        <w:tc>
          <w:tcPr>
            <w:tcW w:w="2802" w:type="dxa"/>
            <w:shd w:val="clear" w:color="auto" w:fill="auto"/>
          </w:tcPr>
          <w:p w14:paraId="58A10048" w14:textId="77777777" w:rsidR="0098408C" w:rsidRPr="00B55DAF" w:rsidRDefault="0098408C" w:rsidP="006163EC">
            <w:pPr>
              <w:spacing w:after="120" w:line="240" w:lineRule="auto"/>
              <w:rPr>
                <w:rFonts w:ascii="Verdana" w:hAnsi="Verdana"/>
                <w:sz w:val="20"/>
              </w:rPr>
            </w:pPr>
            <w:r w:rsidRPr="00B55DAF">
              <w:rPr>
                <w:rFonts w:ascii="Verdana" w:hAnsi="Verdana"/>
                <w:sz w:val="20"/>
              </w:rPr>
              <w:t>2 – Aukštas</w:t>
            </w:r>
          </w:p>
        </w:tc>
        <w:tc>
          <w:tcPr>
            <w:tcW w:w="1842" w:type="dxa"/>
            <w:vMerge/>
            <w:shd w:val="clear" w:color="auto" w:fill="auto"/>
          </w:tcPr>
          <w:p w14:paraId="3394A439" w14:textId="77777777" w:rsidR="0098408C" w:rsidRPr="00B55DAF" w:rsidRDefault="0098408C" w:rsidP="006163EC">
            <w:pPr>
              <w:spacing w:after="120" w:line="240" w:lineRule="auto"/>
              <w:jc w:val="center"/>
              <w:rPr>
                <w:rFonts w:ascii="Verdana" w:hAnsi="Verdana"/>
                <w:sz w:val="20"/>
              </w:rPr>
            </w:pPr>
          </w:p>
        </w:tc>
        <w:tc>
          <w:tcPr>
            <w:tcW w:w="5529" w:type="dxa"/>
            <w:shd w:val="clear" w:color="auto" w:fill="auto"/>
          </w:tcPr>
          <w:p w14:paraId="686CDEEB" w14:textId="77777777" w:rsidR="0098408C" w:rsidRPr="00B55DAF" w:rsidRDefault="0098408C" w:rsidP="006163EC">
            <w:pPr>
              <w:spacing w:after="120" w:line="240" w:lineRule="auto"/>
              <w:ind w:right="2074"/>
              <w:jc w:val="right"/>
              <w:rPr>
                <w:rFonts w:ascii="Verdana" w:hAnsi="Verdana"/>
                <w:sz w:val="20"/>
              </w:rPr>
            </w:pPr>
            <w:r w:rsidRPr="00B55DAF">
              <w:rPr>
                <w:rFonts w:ascii="Verdana" w:hAnsi="Verdana"/>
                <w:sz w:val="20"/>
              </w:rPr>
              <w:t>4,0</w:t>
            </w:r>
          </w:p>
        </w:tc>
      </w:tr>
      <w:tr w:rsidR="0098408C" w:rsidRPr="00B55DAF" w14:paraId="534F7C9C" w14:textId="77777777" w:rsidTr="006163EC">
        <w:tc>
          <w:tcPr>
            <w:tcW w:w="2802" w:type="dxa"/>
            <w:shd w:val="clear" w:color="auto" w:fill="auto"/>
          </w:tcPr>
          <w:p w14:paraId="21459831" w14:textId="77777777" w:rsidR="0098408C" w:rsidRPr="00B55DAF" w:rsidRDefault="0098408C" w:rsidP="006163EC">
            <w:pPr>
              <w:spacing w:after="120" w:line="240" w:lineRule="auto"/>
              <w:rPr>
                <w:rFonts w:ascii="Verdana" w:hAnsi="Verdana"/>
                <w:sz w:val="20"/>
              </w:rPr>
            </w:pPr>
            <w:r w:rsidRPr="00B55DAF">
              <w:rPr>
                <w:rFonts w:ascii="Verdana" w:hAnsi="Verdana"/>
                <w:sz w:val="20"/>
              </w:rPr>
              <w:t>3 – Vidutinis</w:t>
            </w:r>
          </w:p>
        </w:tc>
        <w:tc>
          <w:tcPr>
            <w:tcW w:w="1842" w:type="dxa"/>
            <w:vMerge/>
            <w:shd w:val="clear" w:color="auto" w:fill="auto"/>
          </w:tcPr>
          <w:p w14:paraId="05EC50FE" w14:textId="77777777" w:rsidR="0098408C" w:rsidRPr="00B55DAF" w:rsidRDefault="0098408C" w:rsidP="006163EC">
            <w:pPr>
              <w:spacing w:after="120" w:line="240" w:lineRule="auto"/>
              <w:jc w:val="center"/>
              <w:rPr>
                <w:rFonts w:ascii="Verdana" w:hAnsi="Verdana"/>
                <w:sz w:val="20"/>
              </w:rPr>
            </w:pPr>
          </w:p>
        </w:tc>
        <w:tc>
          <w:tcPr>
            <w:tcW w:w="5529" w:type="dxa"/>
            <w:shd w:val="clear" w:color="auto" w:fill="auto"/>
          </w:tcPr>
          <w:p w14:paraId="55EBD4CC" w14:textId="77777777" w:rsidR="0098408C" w:rsidRPr="00B55DAF" w:rsidRDefault="0098408C" w:rsidP="006163EC">
            <w:pPr>
              <w:spacing w:after="120" w:line="240" w:lineRule="auto"/>
              <w:ind w:right="2074"/>
              <w:jc w:val="right"/>
              <w:rPr>
                <w:rFonts w:ascii="Verdana" w:hAnsi="Verdana"/>
                <w:sz w:val="20"/>
              </w:rPr>
            </w:pPr>
            <w:r w:rsidRPr="00B55DAF">
              <w:rPr>
                <w:rFonts w:ascii="Verdana" w:hAnsi="Verdana"/>
                <w:sz w:val="20"/>
              </w:rPr>
              <w:t>8,0</w:t>
            </w:r>
          </w:p>
        </w:tc>
      </w:tr>
      <w:tr w:rsidR="0098408C" w:rsidRPr="00B55DAF" w14:paraId="3A47A685" w14:textId="77777777" w:rsidTr="006163EC">
        <w:tc>
          <w:tcPr>
            <w:tcW w:w="2802" w:type="dxa"/>
            <w:shd w:val="clear" w:color="auto" w:fill="auto"/>
          </w:tcPr>
          <w:p w14:paraId="2B6C5918" w14:textId="77777777" w:rsidR="0098408C" w:rsidRPr="00B55DAF" w:rsidRDefault="0098408C" w:rsidP="006163EC">
            <w:pPr>
              <w:spacing w:after="120" w:line="240" w:lineRule="auto"/>
              <w:rPr>
                <w:rFonts w:ascii="Verdana" w:hAnsi="Verdana"/>
                <w:sz w:val="20"/>
              </w:rPr>
            </w:pPr>
            <w:r w:rsidRPr="00B55DAF">
              <w:rPr>
                <w:rFonts w:ascii="Verdana" w:hAnsi="Verdana"/>
                <w:sz w:val="20"/>
              </w:rPr>
              <w:t>4 – Žemas</w:t>
            </w:r>
          </w:p>
        </w:tc>
        <w:tc>
          <w:tcPr>
            <w:tcW w:w="1842" w:type="dxa"/>
            <w:vMerge/>
            <w:shd w:val="clear" w:color="auto" w:fill="auto"/>
          </w:tcPr>
          <w:p w14:paraId="76A2C130" w14:textId="77777777" w:rsidR="0098408C" w:rsidRPr="00B55DAF" w:rsidRDefault="0098408C" w:rsidP="006163EC">
            <w:pPr>
              <w:spacing w:after="120" w:line="240" w:lineRule="auto"/>
              <w:jc w:val="center"/>
              <w:rPr>
                <w:rFonts w:ascii="Verdana" w:hAnsi="Verdana"/>
                <w:sz w:val="20"/>
              </w:rPr>
            </w:pPr>
          </w:p>
        </w:tc>
        <w:tc>
          <w:tcPr>
            <w:tcW w:w="5529" w:type="dxa"/>
            <w:shd w:val="clear" w:color="auto" w:fill="auto"/>
          </w:tcPr>
          <w:p w14:paraId="5CDA359D" w14:textId="77777777" w:rsidR="0098408C" w:rsidRPr="00B55DAF" w:rsidRDefault="0098408C" w:rsidP="006163EC">
            <w:pPr>
              <w:spacing w:after="120" w:line="240" w:lineRule="auto"/>
              <w:ind w:right="2074"/>
              <w:jc w:val="right"/>
              <w:rPr>
                <w:rFonts w:ascii="Verdana" w:hAnsi="Verdana"/>
                <w:sz w:val="20"/>
              </w:rPr>
            </w:pPr>
            <w:r w:rsidRPr="00B55DAF">
              <w:rPr>
                <w:rFonts w:ascii="Verdana" w:hAnsi="Verdana"/>
                <w:sz w:val="20"/>
              </w:rPr>
              <w:t>16,0</w:t>
            </w:r>
          </w:p>
        </w:tc>
      </w:tr>
      <w:tr w:rsidR="0098408C" w:rsidRPr="00B55DAF" w14:paraId="4DE4BF73" w14:textId="77777777" w:rsidTr="006163EC">
        <w:tc>
          <w:tcPr>
            <w:tcW w:w="2802" w:type="dxa"/>
            <w:shd w:val="clear" w:color="auto" w:fill="auto"/>
          </w:tcPr>
          <w:p w14:paraId="69CC1807" w14:textId="77777777" w:rsidR="0098408C" w:rsidRPr="00B55DAF" w:rsidRDefault="0098408C" w:rsidP="006163EC">
            <w:pPr>
              <w:spacing w:after="120" w:line="240" w:lineRule="auto"/>
              <w:rPr>
                <w:rFonts w:ascii="Verdana" w:hAnsi="Verdana"/>
                <w:sz w:val="20"/>
              </w:rPr>
            </w:pPr>
            <w:r w:rsidRPr="00B55DAF">
              <w:rPr>
                <w:rFonts w:ascii="Verdana" w:hAnsi="Verdana"/>
                <w:sz w:val="20"/>
              </w:rPr>
              <w:t>5 – Labai žemas</w:t>
            </w:r>
          </w:p>
        </w:tc>
        <w:tc>
          <w:tcPr>
            <w:tcW w:w="1842" w:type="dxa"/>
            <w:vMerge/>
            <w:shd w:val="clear" w:color="auto" w:fill="auto"/>
          </w:tcPr>
          <w:p w14:paraId="55C2AAF8" w14:textId="77777777" w:rsidR="0098408C" w:rsidRPr="00B55DAF" w:rsidRDefault="0098408C" w:rsidP="006163EC">
            <w:pPr>
              <w:spacing w:after="120" w:line="240" w:lineRule="auto"/>
              <w:jc w:val="center"/>
              <w:rPr>
                <w:rFonts w:ascii="Verdana" w:hAnsi="Verdana"/>
                <w:sz w:val="20"/>
              </w:rPr>
            </w:pPr>
          </w:p>
        </w:tc>
        <w:tc>
          <w:tcPr>
            <w:tcW w:w="5529" w:type="dxa"/>
            <w:shd w:val="clear" w:color="auto" w:fill="auto"/>
          </w:tcPr>
          <w:p w14:paraId="2825D18C" w14:textId="77777777" w:rsidR="0098408C" w:rsidRPr="00B55DAF" w:rsidRDefault="0098408C" w:rsidP="006163EC">
            <w:pPr>
              <w:spacing w:after="120" w:line="240" w:lineRule="auto"/>
              <w:ind w:right="2074"/>
              <w:jc w:val="right"/>
              <w:rPr>
                <w:rFonts w:ascii="Verdana" w:hAnsi="Verdana"/>
                <w:sz w:val="20"/>
              </w:rPr>
            </w:pPr>
            <w:r w:rsidRPr="00B55DAF">
              <w:rPr>
                <w:rFonts w:ascii="Verdana" w:hAnsi="Verdana"/>
                <w:sz w:val="20"/>
              </w:rPr>
              <w:t>32,0</w:t>
            </w:r>
          </w:p>
        </w:tc>
      </w:tr>
    </w:tbl>
    <w:p w14:paraId="5B918594" w14:textId="77777777" w:rsidR="0098408C" w:rsidRDefault="0098408C" w:rsidP="0098408C">
      <w:pPr>
        <w:spacing w:after="0" w:line="240" w:lineRule="auto"/>
        <w:ind w:left="680"/>
        <w:jc w:val="both"/>
      </w:pPr>
      <w:r>
        <w:t>*prioritetą nustato Užsakovas.</w:t>
      </w:r>
    </w:p>
    <w:p w14:paraId="78BE60B2" w14:textId="77777777" w:rsidR="0098408C" w:rsidRPr="00B55DAF" w:rsidRDefault="0098408C" w:rsidP="0098408C">
      <w:pPr>
        <w:spacing w:after="0" w:line="240" w:lineRule="auto"/>
        <w:ind w:left="680"/>
        <w:jc w:val="both"/>
      </w:pPr>
    </w:p>
    <w:p w14:paraId="3A907604" w14:textId="77777777" w:rsidR="0098408C" w:rsidRPr="00B55DAF" w:rsidRDefault="0098408C" w:rsidP="0098408C">
      <w:pPr>
        <w:numPr>
          <w:ilvl w:val="0"/>
          <w:numId w:val="6"/>
        </w:numPr>
        <w:spacing w:after="0" w:line="240" w:lineRule="auto"/>
        <w:jc w:val="center"/>
        <w:rPr>
          <w:rFonts w:ascii="Verdana" w:hAnsi="Verdana"/>
          <w:b/>
          <w:caps/>
          <w:sz w:val="20"/>
        </w:rPr>
      </w:pPr>
      <w:r w:rsidRPr="00B55DAF">
        <w:rPr>
          <w:rFonts w:ascii="Verdana" w:hAnsi="Verdana"/>
          <w:b/>
          <w:caps/>
          <w:sz w:val="20"/>
        </w:rPr>
        <w:t xml:space="preserve">Paslaugų teikimo organizavimas </w:t>
      </w:r>
    </w:p>
    <w:p w14:paraId="530C39EA" w14:textId="77777777" w:rsidR="0098408C" w:rsidRPr="00B55DAF" w:rsidRDefault="0098408C" w:rsidP="0098408C">
      <w:pPr>
        <w:spacing w:after="0" w:line="240" w:lineRule="auto"/>
        <w:ind w:left="1296"/>
        <w:rPr>
          <w:rFonts w:ascii="Verdana" w:hAnsi="Verdana"/>
          <w:b/>
          <w:sz w:val="20"/>
        </w:rPr>
      </w:pPr>
    </w:p>
    <w:p w14:paraId="1716A445" w14:textId="77777777" w:rsidR="0098408C" w:rsidRPr="006A7C5B" w:rsidRDefault="0098408C" w:rsidP="0098408C">
      <w:pPr>
        <w:pStyle w:val="ListParagraph"/>
        <w:numPr>
          <w:ilvl w:val="1"/>
          <w:numId w:val="6"/>
        </w:numPr>
        <w:tabs>
          <w:tab w:val="left" w:pos="1418"/>
        </w:tabs>
        <w:spacing w:line="240" w:lineRule="auto"/>
        <w:ind w:left="0" w:firstLine="680"/>
        <w:contextualSpacing/>
        <w:jc w:val="both"/>
        <w:rPr>
          <w:rFonts w:ascii="Verdana" w:hAnsi="Verdana"/>
          <w:sz w:val="20"/>
          <w:szCs w:val="20"/>
        </w:rPr>
      </w:pPr>
      <w:r w:rsidRPr="006A7C5B">
        <w:rPr>
          <w:rFonts w:ascii="Verdana" w:hAnsi="Verdana"/>
          <w:sz w:val="20"/>
          <w:szCs w:val="20"/>
        </w:rPr>
        <w:t>Tiekėjas turi teikti Paslaugas naudodamas Užsakovo IT infrastruktūrą. Tiekėjas turi teikti paslaugas naudodamasis Užsakovo sistemom</w:t>
      </w:r>
      <w:r>
        <w:rPr>
          <w:rFonts w:ascii="Verdana" w:hAnsi="Verdana"/>
          <w:sz w:val="20"/>
          <w:szCs w:val="20"/>
        </w:rPr>
        <w:t>is</w:t>
      </w:r>
      <w:r w:rsidRPr="006A7C5B">
        <w:rPr>
          <w:rFonts w:ascii="Verdana" w:hAnsi="Verdana"/>
          <w:sz w:val="20"/>
          <w:szCs w:val="20"/>
        </w:rPr>
        <w:t xml:space="preserve">: </w:t>
      </w:r>
      <w:proofErr w:type="spellStart"/>
      <w:r w:rsidRPr="006A7C5B">
        <w:rPr>
          <w:rFonts w:ascii="Verdana" w:hAnsi="Verdana"/>
          <w:sz w:val="20"/>
          <w:szCs w:val="20"/>
        </w:rPr>
        <w:t>Jira</w:t>
      </w:r>
      <w:proofErr w:type="spellEnd"/>
      <w:r>
        <w:rPr>
          <w:rFonts w:ascii="Verdana" w:hAnsi="Verdana"/>
          <w:sz w:val="20"/>
          <w:szCs w:val="20"/>
        </w:rPr>
        <w:t>.</w:t>
      </w:r>
    </w:p>
    <w:p w14:paraId="5AA8B1DF" w14:textId="77777777" w:rsidR="0098408C" w:rsidRPr="00F7078F" w:rsidRDefault="0098408C" w:rsidP="0098408C">
      <w:pPr>
        <w:pStyle w:val="ListParagraph"/>
        <w:numPr>
          <w:ilvl w:val="1"/>
          <w:numId w:val="6"/>
        </w:numPr>
        <w:tabs>
          <w:tab w:val="left" w:pos="1418"/>
        </w:tabs>
        <w:spacing w:line="240" w:lineRule="auto"/>
        <w:ind w:left="0" w:firstLine="680"/>
        <w:contextualSpacing/>
        <w:jc w:val="both"/>
        <w:rPr>
          <w:rFonts w:ascii="Verdana" w:hAnsi="Verdana"/>
          <w:sz w:val="20"/>
          <w:szCs w:val="20"/>
        </w:rPr>
      </w:pPr>
      <w:r w:rsidRPr="0073457D">
        <w:rPr>
          <w:rFonts w:ascii="Verdana" w:hAnsi="Verdana"/>
          <w:sz w:val="20"/>
          <w:szCs w:val="20"/>
        </w:rPr>
        <w:lastRenderedPageBreak/>
        <w:t xml:space="preserve">Paslaugoms teikti </w:t>
      </w:r>
      <w:r w:rsidRPr="0073457D">
        <w:rPr>
          <w:rFonts w:ascii="Verdana" w:hAnsi="Verdana"/>
          <w:bCs/>
          <w:sz w:val="20"/>
          <w:szCs w:val="20"/>
        </w:rPr>
        <w:t>Tiekėjui</w:t>
      </w:r>
      <w:r>
        <w:rPr>
          <w:rFonts w:ascii="Verdana" w:hAnsi="Verdana"/>
          <w:bCs/>
          <w:sz w:val="20"/>
          <w:szCs w:val="20"/>
        </w:rPr>
        <w:t xml:space="preserve"> </w:t>
      </w:r>
      <w:r w:rsidRPr="0073457D">
        <w:rPr>
          <w:rFonts w:ascii="Verdana" w:hAnsi="Verdana"/>
          <w:sz w:val="20"/>
          <w:szCs w:val="20"/>
        </w:rPr>
        <w:t>per VPN (</w:t>
      </w:r>
      <w:proofErr w:type="spellStart"/>
      <w:r w:rsidRPr="0073457D">
        <w:rPr>
          <w:rFonts w:ascii="Verdana" w:hAnsi="Verdana"/>
          <w:sz w:val="20"/>
          <w:szCs w:val="20"/>
        </w:rPr>
        <w:t>ang</w:t>
      </w:r>
      <w:proofErr w:type="spellEnd"/>
      <w:r w:rsidRPr="0073457D">
        <w:rPr>
          <w:rFonts w:ascii="Verdana" w:hAnsi="Verdana"/>
          <w:sz w:val="20"/>
          <w:szCs w:val="20"/>
        </w:rPr>
        <w:t xml:space="preserve">. </w:t>
      </w:r>
      <w:proofErr w:type="spellStart"/>
      <w:r w:rsidRPr="0073457D">
        <w:rPr>
          <w:rFonts w:ascii="Verdana" w:hAnsi="Verdana"/>
          <w:sz w:val="20"/>
          <w:szCs w:val="20"/>
        </w:rPr>
        <w:t>virtual</w:t>
      </w:r>
      <w:proofErr w:type="spellEnd"/>
      <w:r w:rsidRPr="0073457D">
        <w:rPr>
          <w:rFonts w:ascii="Verdana" w:hAnsi="Verdana"/>
          <w:sz w:val="20"/>
          <w:szCs w:val="20"/>
        </w:rPr>
        <w:t xml:space="preserve"> </w:t>
      </w:r>
      <w:proofErr w:type="spellStart"/>
      <w:r w:rsidRPr="0073457D">
        <w:rPr>
          <w:rFonts w:ascii="Verdana" w:hAnsi="Verdana"/>
          <w:sz w:val="20"/>
          <w:szCs w:val="20"/>
        </w:rPr>
        <w:t>private</w:t>
      </w:r>
      <w:proofErr w:type="spellEnd"/>
      <w:r w:rsidRPr="0073457D">
        <w:rPr>
          <w:rFonts w:ascii="Verdana" w:hAnsi="Verdana"/>
          <w:sz w:val="20"/>
          <w:szCs w:val="20"/>
        </w:rPr>
        <w:t xml:space="preserve"> </w:t>
      </w:r>
      <w:proofErr w:type="spellStart"/>
      <w:r w:rsidRPr="0073457D">
        <w:rPr>
          <w:rFonts w:ascii="Verdana" w:hAnsi="Verdana"/>
          <w:sz w:val="20"/>
          <w:szCs w:val="20"/>
        </w:rPr>
        <w:t>network</w:t>
      </w:r>
      <w:proofErr w:type="spellEnd"/>
      <w:r w:rsidRPr="0073457D">
        <w:rPr>
          <w:rFonts w:ascii="Verdana" w:hAnsi="Verdana"/>
          <w:sz w:val="20"/>
          <w:szCs w:val="20"/>
        </w:rPr>
        <w:t xml:space="preserve">) tinklą bus </w:t>
      </w:r>
      <w:r w:rsidRPr="00F7078F">
        <w:rPr>
          <w:rFonts w:ascii="Verdana" w:hAnsi="Verdana"/>
          <w:sz w:val="20"/>
          <w:szCs w:val="20"/>
        </w:rPr>
        <w:t>suteikti prisijungimai prie:</w:t>
      </w:r>
    </w:p>
    <w:p w14:paraId="14BCAACE" w14:textId="77777777" w:rsidR="0098408C" w:rsidRPr="00F7078F" w:rsidRDefault="0098408C" w:rsidP="0098408C">
      <w:pPr>
        <w:pStyle w:val="ListParagraph"/>
        <w:numPr>
          <w:ilvl w:val="2"/>
          <w:numId w:val="6"/>
        </w:numPr>
        <w:tabs>
          <w:tab w:val="left" w:pos="1418"/>
        </w:tabs>
        <w:spacing w:after="0" w:line="240" w:lineRule="auto"/>
        <w:ind w:left="0" w:firstLine="680"/>
        <w:contextualSpacing/>
        <w:jc w:val="both"/>
        <w:rPr>
          <w:rFonts w:ascii="Verdana" w:hAnsi="Verdana"/>
          <w:sz w:val="20"/>
          <w:szCs w:val="20"/>
        </w:rPr>
      </w:pPr>
      <w:r w:rsidRPr="00F7078F">
        <w:rPr>
          <w:rFonts w:ascii="Verdana" w:hAnsi="Verdana"/>
          <w:sz w:val="20"/>
          <w:szCs w:val="20"/>
        </w:rPr>
        <w:t xml:space="preserve">Nuotolinės virtualios darbo vietos iš kurios </w:t>
      </w:r>
      <w:r w:rsidRPr="00F7078F">
        <w:rPr>
          <w:rFonts w:ascii="Verdana" w:hAnsi="Verdana"/>
          <w:bCs/>
          <w:sz w:val="20"/>
          <w:szCs w:val="20"/>
        </w:rPr>
        <w:t xml:space="preserve">Tiekėjas </w:t>
      </w:r>
      <w:r w:rsidRPr="00F7078F">
        <w:rPr>
          <w:rFonts w:ascii="Verdana" w:hAnsi="Verdana"/>
          <w:sz w:val="20"/>
          <w:szCs w:val="20"/>
        </w:rPr>
        <w:t xml:space="preserve">galės pasiekti visas Užsakovo </w:t>
      </w:r>
      <w:r w:rsidRPr="00F7078F">
        <w:rPr>
          <w:rFonts w:ascii="Verdana" w:eastAsia="Verdana" w:hAnsi="Verdana" w:cs="Verdana"/>
          <w:sz w:val="20"/>
          <w:szCs w:val="20"/>
        </w:rPr>
        <w:t>Duomenų baz</w:t>
      </w:r>
      <w:r>
        <w:rPr>
          <w:rFonts w:ascii="Verdana" w:eastAsia="Verdana" w:hAnsi="Verdana" w:cs="Verdana"/>
          <w:sz w:val="20"/>
          <w:szCs w:val="20"/>
        </w:rPr>
        <w:t>es</w:t>
      </w:r>
      <w:r w:rsidRPr="00F7078F">
        <w:rPr>
          <w:rFonts w:ascii="Verdana" w:hAnsi="Verdana"/>
          <w:sz w:val="20"/>
          <w:szCs w:val="20"/>
        </w:rPr>
        <w:t xml:space="preserve">; </w:t>
      </w:r>
    </w:p>
    <w:p w14:paraId="24F15ECE" w14:textId="77777777" w:rsidR="0098408C" w:rsidRPr="00F7078F" w:rsidRDefault="0098408C" w:rsidP="0098408C">
      <w:pPr>
        <w:pStyle w:val="ListParagraph"/>
        <w:numPr>
          <w:ilvl w:val="2"/>
          <w:numId w:val="6"/>
        </w:numPr>
        <w:tabs>
          <w:tab w:val="left" w:pos="1418"/>
        </w:tabs>
        <w:spacing w:after="0" w:line="240" w:lineRule="auto"/>
        <w:ind w:left="0" w:firstLine="680"/>
        <w:contextualSpacing/>
        <w:jc w:val="both"/>
        <w:rPr>
          <w:rFonts w:ascii="Verdana" w:hAnsi="Verdana"/>
          <w:sz w:val="20"/>
          <w:szCs w:val="20"/>
        </w:rPr>
      </w:pPr>
      <w:r w:rsidRPr="00F7078F">
        <w:rPr>
          <w:rFonts w:ascii="Verdana" w:hAnsi="Verdana"/>
          <w:sz w:val="20"/>
          <w:szCs w:val="20"/>
        </w:rPr>
        <w:t>Užsakovo paslaugų valdymo svetainės, kur bus registruojami bei sprendžiami visi su teikiama paslauga susijusios užduotys ir paklausimai</w:t>
      </w:r>
      <w:r w:rsidRPr="00F7078F">
        <w:t xml:space="preserve"> </w:t>
      </w:r>
      <w:r w:rsidRPr="00F7078F">
        <w:rPr>
          <w:rFonts w:ascii="Verdana" w:hAnsi="Verdana"/>
          <w:sz w:val="20"/>
          <w:szCs w:val="20"/>
        </w:rPr>
        <w:t xml:space="preserve">dėl konsultavimo paslaugų; </w:t>
      </w:r>
    </w:p>
    <w:p w14:paraId="5ACEC0A1" w14:textId="77777777" w:rsidR="0098408C" w:rsidRPr="00F7078F" w:rsidRDefault="0098408C" w:rsidP="0098408C">
      <w:pPr>
        <w:pStyle w:val="ListParagraph"/>
        <w:numPr>
          <w:ilvl w:val="2"/>
          <w:numId w:val="6"/>
        </w:numPr>
        <w:tabs>
          <w:tab w:val="left" w:pos="1418"/>
        </w:tabs>
        <w:spacing w:after="0" w:line="240" w:lineRule="auto"/>
        <w:ind w:left="0" w:firstLine="680"/>
        <w:contextualSpacing/>
        <w:jc w:val="both"/>
        <w:rPr>
          <w:rFonts w:ascii="Verdana" w:hAnsi="Verdana"/>
          <w:sz w:val="20"/>
          <w:szCs w:val="20"/>
        </w:rPr>
      </w:pPr>
      <w:r w:rsidRPr="00F7078F">
        <w:rPr>
          <w:rFonts w:ascii="Verdana" w:hAnsi="Verdana"/>
          <w:bCs/>
          <w:sz w:val="20"/>
          <w:szCs w:val="20"/>
        </w:rPr>
        <w:t xml:space="preserve"> Tiekėjas</w:t>
      </w:r>
      <w:r w:rsidRPr="00F7078F">
        <w:rPr>
          <w:rFonts w:ascii="Verdana" w:hAnsi="Verdana"/>
          <w:sz w:val="20"/>
          <w:szCs w:val="20"/>
        </w:rPr>
        <w:t xml:space="preserve">, naudoja Užsakovo programinėje įrangą </w:t>
      </w:r>
      <w:proofErr w:type="spellStart"/>
      <w:r w:rsidRPr="00F7078F">
        <w:rPr>
          <w:rFonts w:ascii="Verdana" w:hAnsi="Verdana"/>
          <w:sz w:val="20"/>
          <w:szCs w:val="20"/>
        </w:rPr>
        <w:t>Jira</w:t>
      </w:r>
      <w:proofErr w:type="spellEnd"/>
      <w:r w:rsidRPr="00F7078F">
        <w:t xml:space="preserve">, </w:t>
      </w:r>
      <w:r w:rsidRPr="00F7078F">
        <w:rPr>
          <w:rFonts w:ascii="Verdana" w:eastAsia="Verdana" w:hAnsi="Verdana" w:cs="Verdana"/>
          <w:sz w:val="20"/>
          <w:szCs w:val="20"/>
        </w:rPr>
        <w:t>Duomenų bazių</w:t>
      </w:r>
      <w:r w:rsidRPr="00F7078F">
        <w:rPr>
          <w:rFonts w:ascii="Verdana" w:hAnsi="Verdana"/>
          <w:sz w:val="20"/>
          <w:szCs w:val="20"/>
        </w:rPr>
        <w:t xml:space="preserve"> priežiūros ir administravimo, (projektinėms) darbams atlikti, bei pats inicijuoja užduočių kūrimą </w:t>
      </w:r>
      <w:proofErr w:type="spellStart"/>
      <w:r w:rsidRPr="00F7078F">
        <w:rPr>
          <w:rFonts w:ascii="Verdana" w:hAnsi="Verdana"/>
          <w:sz w:val="20"/>
          <w:szCs w:val="20"/>
        </w:rPr>
        <w:t>Jira</w:t>
      </w:r>
      <w:proofErr w:type="spellEnd"/>
      <w:r w:rsidRPr="00F7078F">
        <w:rPr>
          <w:rFonts w:ascii="Verdana" w:hAnsi="Verdana"/>
          <w:sz w:val="20"/>
          <w:szCs w:val="20"/>
        </w:rPr>
        <w:t xml:space="preserve"> programinėje įrangoje suderinus su Tiekėjų apie užduočių atlikimą. Tai pat detaliai aprašo išspręstos užduotis atlikimo eiga, ir sprendimo būdą.</w:t>
      </w:r>
    </w:p>
    <w:p w14:paraId="48C0B861" w14:textId="77777777" w:rsidR="0098408C" w:rsidRPr="00F7078F" w:rsidRDefault="0098408C" w:rsidP="0098408C">
      <w:pPr>
        <w:pStyle w:val="ListParagraph"/>
        <w:numPr>
          <w:ilvl w:val="2"/>
          <w:numId w:val="6"/>
        </w:numPr>
        <w:tabs>
          <w:tab w:val="left" w:pos="1418"/>
        </w:tabs>
        <w:spacing w:after="0" w:line="240" w:lineRule="auto"/>
        <w:ind w:left="0" w:firstLine="680"/>
        <w:contextualSpacing/>
        <w:jc w:val="both"/>
        <w:rPr>
          <w:rFonts w:ascii="Verdana" w:hAnsi="Verdana" w:cs="Calibri"/>
          <w:b/>
          <w:sz w:val="20"/>
          <w:szCs w:val="20"/>
        </w:rPr>
      </w:pPr>
      <w:r w:rsidRPr="00F7078F">
        <w:rPr>
          <w:rFonts w:ascii="Verdana" w:hAnsi="Verdana"/>
          <w:sz w:val="20"/>
          <w:szCs w:val="20"/>
        </w:rPr>
        <w:t xml:space="preserve"> Užsakovas su Tiekėjų rengia koordinacinius susitikimus kiekvieną Pirmadienį aptarti nuveiktus praeitos savaitės darbus ir numatomas užduotis einamai savaitei. Tiekėjas pateikia: Kokie darbai buvo atlikti. Iškilusias problemas, bei jų sprendimų būdą. Aptariama ateinančios savaitės darbai. Tai pat tiekėjas teikia pasiūlymus kaip gerinti Užsakovo turimas sistemas siekiant efektyviau pagerinti Užsakovo sistemų veiklą.</w:t>
      </w:r>
    </w:p>
    <w:p w14:paraId="246E3D8D" w14:textId="77777777" w:rsidR="0098408C" w:rsidRPr="00F7078F" w:rsidRDefault="0098408C" w:rsidP="0098408C">
      <w:pPr>
        <w:pStyle w:val="ListParagraph"/>
        <w:numPr>
          <w:ilvl w:val="2"/>
          <w:numId w:val="6"/>
        </w:numPr>
        <w:tabs>
          <w:tab w:val="left" w:pos="1418"/>
        </w:tabs>
        <w:spacing w:after="0" w:line="240" w:lineRule="auto"/>
        <w:ind w:left="0" w:firstLine="680"/>
        <w:contextualSpacing/>
        <w:jc w:val="both"/>
        <w:rPr>
          <w:rFonts w:ascii="Verdana" w:hAnsi="Verdana" w:cs="Calibri"/>
          <w:b/>
          <w:sz w:val="20"/>
          <w:szCs w:val="20"/>
        </w:rPr>
      </w:pPr>
      <w:r w:rsidRPr="00F7078F">
        <w:rPr>
          <w:rFonts w:ascii="Verdana" w:hAnsi="Verdana"/>
          <w:sz w:val="20"/>
          <w:szCs w:val="20"/>
        </w:rPr>
        <w:t xml:space="preserve"> Užsakovas su Tiekėjų tai pat rengia savaitės eigoje koordinacinius susitikimus pagal poreikį.</w:t>
      </w:r>
    </w:p>
    <w:p w14:paraId="343C1BAC" w14:textId="77777777" w:rsidR="0098408C" w:rsidRPr="00FA44CC" w:rsidRDefault="0098408C" w:rsidP="0098408C">
      <w:pPr>
        <w:pStyle w:val="ListParagraph"/>
        <w:numPr>
          <w:ilvl w:val="2"/>
          <w:numId w:val="6"/>
        </w:numPr>
        <w:tabs>
          <w:tab w:val="left" w:pos="1418"/>
        </w:tabs>
        <w:spacing w:after="0" w:line="240" w:lineRule="auto"/>
        <w:ind w:left="0" w:firstLine="680"/>
        <w:contextualSpacing/>
        <w:jc w:val="both"/>
        <w:rPr>
          <w:rFonts w:ascii="Verdana" w:hAnsi="Verdana" w:cs="Calibri"/>
          <w:b/>
          <w:sz w:val="20"/>
          <w:szCs w:val="20"/>
        </w:rPr>
      </w:pPr>
      <w:r w:rsidRPr="00F7078F">
        <w:rPr>
          <w:rFonts w:ascii="Verdana" w:hAnsi="Verdana"/>
          <w:sz w:val="20"/>
          <w:szCs w:val="20"/>
        </w:rPr>
        <w:t xml:space="preserve"> Užsakovas su Tiekėjų rengia ketvirčio </w:t>
      </w:r>
      <w:r w:rsidRPr="00FA44CC">
        <w:rPr>
          <w:rFonts w:ascii="Verdana" w:hAnsi="Verdana"/>
          <w:sz w:val="20"/>
          <w:szCs w:val="20"/>
        </w:rPr>
        <w:t>ir metinius susikimus, per kuriuos Tiekėjas teikia ataskaitą apie atliktus darbus, išanalizavę teikią pasiūlymus veiklos gerinimo planą, ta pat nusimato ateinančio ketvirčio ar kitų metu preliminarias užduotis</w:t>
      </w:r>
      <w:r>
        <w:rPr>
          <w:rFonts w:ascii="Verdana" w:hAnsi="Verdana"/>
          <w:sz w:val="20"/>
          <w:szCs w:val="20"/>
        </w:rPr>
        <w:t>.</w:t>
      </w:r>
      <w:r w:rsidRPr="00FA44CC">
        <w:rPr>
          <w:rFonts w:ascii="Verdana" w:hAnsi="Verdana"/>
          <w:sz w:val="20"/>
          <w:szCs w:val="20"/>
        </w:rPr>
        <w:t xml:space="preserve"> </w:t>
      </w:r>
      <w:r>
        <w:rPr>
          <w:rFonts w:ascii="Verdana" w:hAnsi="Verdana"/>
          <w:sz w:val="20"/>
          <w:szCs w:val="20"/>
        </w:rPr>
        <w:t>Ataskaitos ketvirčio ar metinė</w:t>
      </w:r>
      <w:r w:rsidRPr="00FA44CC">
        <w:rPr>
          <w:rFonts w:ascii="Verdana" w:hAnsi="Verdana"/>
          <w:sz w:val="20"/>
          <w:szCs w:val="20"/>
        </w:rPr>
        <w:t xml:space="preserve"> registruojami Užsakovo dokumentų valdymo sistemoje.</w:t>
      </w:r>
    </w:p>
    <w:p w14:paraId="00FE59F9" w14:textId="77777777" w:rsidR="0098408C" w:rsidRPr="00536B3A" w:rsidRDefault="0098408C" w:rsidP="0098408C">
      <w:pPr>
        <w:pStyle w:val="ListParagraph"/>
        <w:numPr>
          <w:ilvl w:val="1"/>
          <w:numId w:val="6"/>
        </w:numPr>
        <w:tabs>
          <w:tab w:val="left" w:pos="1418"/>
        </w:tabs>
        <w:spacing w:line="240" w:lineRule="auto"/>
        <w:ind w:left="0" w:firstLine="680"/>
        <w:contextualSpacing/>
        <w:jc w:val="both"/>
        <w:rPr>
          <w:rFonts w:ascii="Verdana" w:hAnsi="Verdana"/>
          <w:sz w:val="20"/>
          <w:szCs w:val="20"/>
        </w:rPr>
      </w:pPr>
      <w:r w:rsidRPr="00536B3A">
        <w:rPr>
          <w:rFonts w:ascii="Verdana" w:hAnsi="Verdana"/>
          <w:sz w:val="20"/>
          <w:szCs w:val="20"/>
        </w:rPr>
        <w:t xml:space="preserve">Nuotolinėje virtualioje darbo vietoje bus įdiegta Windows 11 operacinė sistema bei </w:t>
      </w:r>
      <w:r>
        <w:rPr>
          <w:rFonts w:ascii="Verdana" w:eastAsia="Verdana" w:hAnsi="Verdana" w:cs="Verdana"/>
          <w:sz w:val="20"/>
          <w:szCs w:val="20"/>
        </w:rPr>
        <w:t>Duomenų bazių</w:t>
      </w:r>
      <w:r w:rsidRPr="002F26AD">
        <w:rPr>
          <w:rFonts w:ascii="Verdana" w:hAnsi="Verdana"/>
          <w:sz w:val="20"/>
        </w:rPr>
        <w:t xml:space="preserve"> </w:t>
      </w:r>
      <w:r w:rsidRPr="00536B3A">
        <w:rPr>
          <w:rFonts w:ascii="Verdana" w:hAnsi="Verdana"/>
          <w:sz w:val="20"/>
          <w:szCs w:val="20"/>
        </w:rPr>
        <w:t>aplinkos priežiūrai reikalinga programinė įranga.</w:t>
      </w:r>
      <w:r>
        <w:rPr>
          <w:rFonts w:ascii="Verdana" w:hAnsi="Verdana"/>
          <w:sz w:val="20"/>
          <w:szCs w:val="20"/>
        </w:rPr>
        <w:t xml:space="preserve"> </w:t>
      </w:r>
    </w:p>
    <w:p w14:paraId="38CE59AF" w14:textId="77777777" w:rsidR="0098408C" w:rsidRDefault="0098408C" w:rsidP="0098408C">
      <w:pPr>
        <w:pStyle w:val="ListParagraph"/>
        <w:numPr>
          <w:ilvl w:val="1"/>
          <w:numId w:val="6"/>
        </w:numPr>
        <w:spacing w:after="0" w:line="240" w:lineRule="auto"/>
        <w:ind w:left="0" w:firstLine="567"/>
        <w:contextualSpacing/>
        <w:jc w:val="both"/>
        <w:rPr>
          <w:rFonts w:ascii="Verdana" w:eastAsia="Times New Roman" w:hAnsi="Verdana"/>
          <w:sz w:val="20"/>
          <w:szCs w:val="20"/>
        </w:rPr>
      </w:pPr>
      <w:r w:rsidRPr="00536B3A">
        <w:rPr>
          <w:rFonts w:ascii="Verdana" w:eastAsia="Times New Roman" w:hAnsi="Verdana"/>
          <w:sz w:val="20"/>
          <w:szCs w:val="20"/>
        </w:rPr>
        <w:t>Teikdamas paslaugas Paslaugų tiekėjas privalo užtikrinti atitiktį Organizacinių ir techninių kibernetinio saugumo reikalavimams tokia apimtimi, kiek tai susiję su pirkimo objektu, ir laikytis konkrečių Užsakovo nustatytų informacijos saugumo, kibernetinio saugumo reikalavimų;</w:t>
      </w:r>
    </w:p>
    <w:p w14:paraId="4B2717EE" w14:textId="77777777" w:rsidR="00753FE6" w:rsidRPr="00536B3A" w:rsidRDefault="00753FE6" w:rsidP="00753FE6">
      <w:pPr>
        <w:pStyle w:val="ListParagraph"/>
        <w:spacing w:after="0" w:line="240" w:lineRule="auto"/>
        <w:ind w:left="567"/>
        <w:contextualSpacing/>
        <w:jc w:val="both"/>
        <w:rPr>
          <w:rFonts w:ascii="Verdana" w:eastAsia="Times New Roman" w:hAnsi="Verdana"/>
          <w:sz w:val="20"/>
          <w:szCs w:val="20"/>
        </w:rPr>
      </w:pPr>
    </w:p>
    <w:p w14:paraId="5F535934" w14:textId="77777777" w:rsidR="0098408C" w:rsidRDefault="0098408C" w:rsidP="0098408C">
      <w:pPr>
        <w:pStyle w:val="Heading1"/>
        <w:numPr>
          <w:ilvl w:val="0"/>
          <w:numId w:val="62"/>
        </w:numPr>
      </w:pPr>
      <w:r w:rsidRPr="007377DA">
        <w:t xml:space="preserve">Kibernetiniam saugumui keliami reikalavimai: </w:t>
      </w:r>
    </w:p>
    <w:p w14:paraId="1B9201E6" w14:textId="77777777" w:rsidR="0098408C" w:rsidRPr="007377DA" w:rsidRDefault="0098408C" w:rsidP="0098408C">
      <w:pPr>
        <w:pStyle w:val="ListParagraph"/>
        <w:spacing w:after="0" w:line="240" w:lineRule="auto"/>
        <w:ind w:left="567"/>
        <w:contextualSpacing/>
        <w:jc w:val="center"/>
        <w:rPr>
          <w:rFonts w:ascii="Verdana" w:eastAsia="Times New Roman" w:hAnsi="Verdana"/>
          <w:b/>
          <w:bCs/>
          <w:sz w:val="20"/>
          <w:szCs w:val="20"/>
        </w:rPr>
      </w:pPr>
    </w:p>
    <w:p w14:paraId="4B5F9E82" w14:textId="77777777" w:rsidR="0098408C" w:rsidRDefault="0098408C" w:rsidP="0098408C">
      <w:pPr>
        <w:pStyle w:val="ListParagraph"/>
        <w:numPr>
          <w:ilvl w:val="1"/>
          <w:numId w:val="63"/>
        </w:numPr>
        <w:spacing w:after="0" w:line="240" w:lineRule="auto"/>
        <w:contextualSpacing/>
        <w:jc w:val="both"/>
        <w:rPr>
          <w:rFonts w:ascii="Verdana" w:eastAsia="Times New Roman" w:hAnsi="Verdana"/>
          <w:sz w:val="20"/>
          <w:szCs w:val="20"/>
        </w:rPr>
      </w:pPr>
      <w:r w:rsidRPr="00FA7F04">
        <w:rPr>
          <w:rFonts w:ascii="Verdana" w:eastAsia="Times New Roman" w:hAnsi="Verdana"/>
          <w:sz w:val="20"/>
          <w:szCs w:val="20"/>
        </w:rPr>
        <w:t>Viešaisiais ryšių tinklais perduodamos elektroninės informacijos konfidencialumas turi būti užtikrintas, naudojant šifravimą;</w:t>
      </w:r>
    </w:p>
    <w:p w14:paraId="2E50C5C8" w14:textId="77777777" w:rsidR="0098408C" w:rsidRPr="007377DA" w:rsidRDefault="0098408C" w:rsidP="0098408C">
      <w:pPr>
        <w:pStyle w:val="ListParagraph"/>
        <w:numPr>
          <w:ilvl w:val="1"/>
          <w:numId w:val="63"/>
        </w:numPr>
        <w:spacing w:after="0" w:line="240" w:lineRule="auto"/>
        <w:contextualSpacing/>
        <w:jc w:val="both"/>
        <w:rPr>
          <w:rFonts w:ascii="Verdana" w:eastAsia="Times New Roman" w:hAnsi="Verdana"/>
          <w:sz w:val="20"/>
          <w:szCs w:val="20"/>
        </w:rPr>
      </w:pPr>
      <w:r w:rsidRPr="00FA7F04">
        <w:rPr>
          <w:rFonts w:ascii="Verdana" w:eastAsia="Times New Roman" w:hAnsi="Verdana"/>
          <w:sz w:val="20"/>
          <w:szCs w:val="20"/>
        </w:rPr>
        <w:t xml:space="preserve">Paslaugos vykdymui Tiekėjo darbuotojams prieiga prie Užsakovo informacinių sistemų bus suteikiama tik tokios apimties, kokios reikia Paslaugos vykdymui užtikrinti. </w:t>
      </w:r>
    </w:p>
    <w:p w14:paraId="6BC05A5A" w14:textId="77777777" w:rsidR="0098408C" w:rsidRPr="00FA7F04" w:rsidRDefault="0098408C" w:rsidP="0098408C">
      <w:pPr>
        <w:pStyle w:val="ListParagraph"/>
        <w:numPr>
          <w:ilvl w:val="1"/>
          <w:numId w:val="6"/>
        </w:numPr>
        <w:spacing w:after="0" w:line="240" w:lineRule="auto"/>
        <w:ind w:left="0" w:firstLine="567"/>
        <w:contextualSpacing/>
        <w:jc w:val="both"/>
        <w:rPr>
          <w:rFonts w:ascii="Verdana" w:eastAsia="Times New Roman" w:hAnsi="Verdana"/>
          <w:sz w:val="20"/>
          <w:szCs w:val="20"/>
        </w:rPr>
      </w:pPr>
      <w:r w:rsidRPr="00FA7F04">
        <w:rPr>
          <w:rFonts w:ascii="Verdana" w:eastAsia="Times New Roman" w:hAnsi="Verdana"/>
          <w:sz w:val="20"/>
          <w:szCs w:val="20"/>
        </w:rPr>
        <w:t xml:space="preserve">Paslaugų tiekėjas galės teikti Paslaugas (vykdyti sutartį) tik Tiekėjo specialistams pasirašius Konfidencialumo pasižadėjimo formą. Konfidencialumo pasižadėjimo formos Tiekėjo, </w:t>
      </w:r>
      <w:proofErr w:type="spellStart"/>
      <w:r w:rsidRPr="00FA7F04">
        <w:rPr>
          <w:rFonts w:ascii="Verdana" w:eastAsia="Times New Roman" w:hAnsi="Verdana"/>
          <w:sz w:val="20"/>
          <w:szCs w:val="20"/>
        </w:rPr>
        <w:t>subtiekėjo</w:t>
      </w:r>
      <w:proofErr w:type="spellEnd"/>
      <w:r w:rsidRPr="00FA7F04">
        <w:rPr>
          <w:rFonts w:ascii="Verdana" w:eastAsia="Times New Roman" w:hAnsi="Verdana"/>
          <w:sz w:val="20"/>
          <w:szCs w:val="20"/>
        </w:rPr>
        <w:t xml:space="preserve">, specialistų (kurių kvalifikacija buvo tikrinama viešojo pirkimo vykdymo metu) ir kitų specialistų, kurių kvalifikacija nebuvo tikrinama viešojo pirkimo vykdymo metu, bet jie bus įtraukti į Paslaugų teikimą (viešojo pirkimo sutarties vykdymą) kaip kiti specialistai, turi būti pasirašytos ir pateiktos Užsakovui per 2 d. d. nuo viešojo pirkimo Sutarties įsigaliojimo dienos (nebent su Užsakovu yra sutariama kitaip). Keičiant / pasitelkiant naujus </w:t>
      </w:r>
      <w:proofErr w:type="spellStart"/>
      <w:r w:rsidRPr="00FA7F04">
        <w:rPr>
          <w:rFonts w:ascii="Verdana" w:eastAsia="Times New Roman" w:hAnsi="Verdana"/>
          <w:sz w:val="20"/>
          <w:szCs w:val="20"/>
        </w:rPr>
        <w:t>subtiekėjus</w:t>
      </w:r>
      <w:proofErr w:type="spellEnd"/>
      <w:r w:rsidRPr="00FA7F04">
        <w:rPr>
          <w:rFonts w:ascii="Verdana" w:eastAsia="Times New Roman" w:hAnsi="Verdana"/>
          <w:sz w:val="20"/>
          <w:szCs w:val="20"/>
        </w:rPr>
        <w:t xml:space="preserve">, keičiant specialistus Paslaugų teikimo (Sutarties vykdymo metu) kartu su raštu sudaromu susitarimu dėl </w:t>
      </w:r>
      <w:proofErr w:type="spellStart"/>
      <w:r w:rsidRPr="00FA7F04">
        <w:rPr>
          <w:rFonts w:ascii="Verdana" w:eastAsia="Times New Roman" w:hAnsi="Verdana"/>
          <w:sz w:val="20"/>
          <w:szCs w:val="20"/>
        </w:rPr>
        <w:t>subtiekėjų</w:t>
      </w:r>
      <w:proofErr w:type="spellEnd"/>
      <w:r w:rsidRPr="00FA7F04">
        <w:rPr>
          <w:rFonts w:ascii="Verdana" w:eastAsia="Times New Roman" w:hAnsi="Verdana"/>
          <w:sz w:val="20"/>
          <w:szCs w:val="20"/>
        </w:rPr>
        <w:t>, specialistų (įtraukimo, pakeitimo ir pan.) turi būti pateikti šių specialistų konfidencialumo pasižadėjimai.</w:t>
      </w:r>
    </w:p>
    <w:p w14:paraId="4D572096" w14:textId="77777777" w:rsidR="0098408C" w:rsidRPr="00FA7F04" w:rsidRDefault="0098408C" w:rsidP="0098408C">
      <w:pPr>
        <w:pStyle w:val="ListParagraph"/>
        <w:numPr>
          <w:ilvl w:val="1"/>
          <w:numId w:val="6"/>
        </w:numPr>
        <w:spacing w:after="0" w:line="240" w:lineRule="auto"/>
        <w:ind w:left="0" w:firstLine="567"/>
        <w:contextualSpacing/>
        <w:jc w:val="both"/>
        <w:rPr>
          <w:rFonts w:ascii="Verdana" w:eastAsia="Times New Roman" w:hAnsi="Verdana"/>
          <w:sz w:val="20"/>
          <w:szCs w:val="20"/>
        </w:rPr>
      </w:pPr>
      <w:r w:rsidRPr="00FA7F04">
        <w:rPr>
          <w:rFonts w:ascii="Verdana" w:eastAsia="Times New Roman" w:hAnsi="Verdana"/>
          <w:sz w:val="20"/>
          <w:szCs w:val="20"/>
        </w:rPr>
        <w:t>Tiekėjas turi imtis visų teisinių, techninių ir organizacinių priemonių iš Užsakovo gautai informacijai apsaugoti, todėl Teikėjui nustatomi bent tokie pagrindiniai informacijos saugumo reikalavimai:</w:t>
      </w:r>
    </w:p>
    <w:p w14:paraId="2289F7EE" w14:textId="77777777" w:rsidR="0098408C" w:rsidRPr="00FA7F04" w:rsidRDefault="0098408C" w:rsidP="0098408C">
      <w:pPr>
        <w:pStyle w:val="ListParagraph"/>
        <w:numPr>
          <w:ilvl w:val="2"/>
          <w:numId w:val="6"/>
        </w:numPr>
        <w:spacing w:after="0" w:line="240" w:lineRule="auto"/>
        <w:ind w:left="0" w:firstLine="709"/>
        <w:contextualSpacing/>
        <w:jc w:val="both"/>
        <w:rPr>
          <w:rFonts w:ascii="Verdana" w:eastAsia="Times New Roman" w:hAnsi="Verdana"/>
          <w:sz w:val="20"/>
          <w:szCs w:val="20"/>
        </w:rPr>
      </w:pPr>
      <w:r w:rsidRPr="00FA7F04">
        <w:rPr>
          <w:rFonts w:ascii="Verdana" w:eastAsia="Times New Roman" w:hAnsi="Verdana"/>
          <w:sz w:val="20"/>
          <w:szCs w:val="20"/>
        </w:rPr>
        <w:t>neatskleisti ir neperduoti kitiems fiziniams ar juridiniams asmenims iš Užsakovo viešojo pirkimo sutarties vykdymo metu gautos informacijos, užtikrinti tinkamą jos saugumą, laikyti ją paslaptyje ir pasibaigus viešojo pirkimo sutarties galiojimui;</w:t>
      </w:r>
    </w:p>
    <w:p w14:paraId="21F92C58" w14:textId="77777777" w:rsidR="0098408C" w:rsidRPr="00452D80" w:rsidRDefault="0098408C" w:rsidP="0098408C">
      <w:pPr>
        <w:pStyle w:val="ListParagraph"/>
        <w:numPr>
          <w:ilvl w:val="2"/>
          <w:numId w:val="6"/>
        </w:numPr>
        <w:spacing w:after="0" w:line="240" w:lineRule="auto"/>
        <w:ind w:left="0" w:firstLine="709"/>
        <w:contextualSpacing/>
        <w:jc w:val="both"/>
        <w:rPr>
          <w:rFonts w:ascii="Verdana" w:eastAsia="Times New Roman" w:hAnsi="Verdana"/>
          <w:sz w:val="20"/>
          <w:szCs w:val="20"/>
        </w:rPr>
      </w:pPr>
      <w:r w:rsidRPr="00FA7F04">
        <w:rPr>
          <w:rFonts w:ascii="Verdana" w:eastAsia="Times New Roman" w:hAnsi="Verdana"/>
          <w:sz w:val="20"/>
          <w:szCs w:val="20"/>
        </w:rPr>
        <w:t xml:space="preserve"> apie informacijos atskleidimo ar perdavimo kitiems fiziniams ar juridiniams asmenims faktą ar kitokį informacijos saugumo pažeidimą nedelsiant, jei įmanoma, praėjus ne daugiau kaip 24 valandoms nuo galimo informacijos saugumo pažeidimo nustatymo informuoti Užsakovą ir </w:t>
      </w:r>
      <w:r w:rsidRPr="00452D80">
        <w:rPr>
          <w:rFonts w:ascii="Verdana" w:eastAsia="Times New Roman" w:hAnsi="Verdana"/>
          <w:sz w:val="20"/>
          <w:szCs w:val="20"/>
        </w:rPr>
        <w:t>imtis visų būtinų veiksmų, siekiant užkirsti kelią tolesniam informacijos atskleidimui.</w:t>
      </w:r>
    </w:p>
    <w:p w14:paraId="6F26FF5D" w14:textId="77777777" w:rsidR="0098408C" w:rsidRPr="00452D80" w:rsidRDefault="0098408C" w:rsidP="0098408C">
      <w:pPr>
        <w:pStyle w:val="ListParagraph"/>
        <w:numPr>
          <w:ilvl w:val="2"/>
          <w:numId w:val="6"/>
        </w:numPr>
        <w:spacing w:after="0" w:line="240" w:lineRule="auto"/>
        <w:ind w:left="0" w:firstLine="709"/>
        <w:contextualSpacing/>
        <w:jc w:val="both"/>
        <w:rPr>
          <w:rFonts w:ascii="Verdana" w:eastAsia="Times New Roman" w:hAnsi="Verdana"/>
          <w:sz w:val="20"/>
          <w:szCs w:val="20"/>
        </w:rPr>
      </w:pPr>
      <w:r w:rsidRPr="00452D80">
        <w:rPr>
          <w:rFonts w:ascii="Verdana" w:eastAsia="Times New Roman" w:hAnsi="Verdana"/>
          <w:sz w:val="20"/>
          <w:szCs w:val="20"/>
        </w:rPr>
        <w:t xml:space="preserve"> Visi informacijos saugumo reikalavimai, taikomi Tiekėjui, yra taikomi ir jo </w:t>
      </w:r>
      <w:proofErr w:type="spellStart"/>
      <w:r w:rsidRPr="00452D80">
        <w:rPr>
          <w:rFonts w:ascii="Verdana" w:eastAsia="Times New Roman" w:hAnsi="Verdana"/>
          <w:sz w:val="20"/>
          <w:szCs w:val="20"/>
        </w:rPr>
        <w:t>subtiekėjams</w:t>
      </w:r>
      <w:proofErr w:type="spellEnd"/>
      <w:r w:rsidRPr="00452D80">
        <w:rPr>
          <w:rFonts w:ascii="Verdana" w:eastAsia="Times New Roman" w:hAnsi="Verdana"/>
          <w:sz w:val="20"/>
          <w:szCs w:val="20"/>
        </w:rPr>
        <w:t xml:space="preserve"> ir kitais pagrindais pasitelkiamiems ūkio subjektams</w:t>
      </w:r>
    </w:p>
    <w:p w14:paraId="461F72FE" w14:textId="77777777" w:rsidR="0098408C" w:rsidRPr="00B4318E" w:rsidRDefault="0098408C" w:rsidP="0098408C">
      <w:pPr>
        <w:pStyle w:val="ListParagraph"/>
        <w:numPr>
          <w:ilvl w:val="1"/>
          <w:numId w:val="6"/>
        </w:numPr>
        <w:spacing w:after="0" w:line="240" w:lineRule="auto"/>
        <w:ind w:left="0" w:firstLine="709"/>
        <w:contextualSpacing/>
        <w:jc w:val="both"/>
        <w:rPr>
          <w:rStyle w:val="cf01"/>
          <w:rFonts w:ascii="Verdana" w:eastAsia="Times New Roman" w:hAnsi="Verdana"/>
          <w:sz w:val="20"/>
          <w:szCs w:val="20"/>
        </w:rPr>
      </w:pPr>
      <w:r w:rsidRPr="00B4318E">
        <w:rPr>
          <w:rStyle w:val="cf01"/>
          <w:rFonts w:ascii="Verdana" w:hAnsi="Verdana"/>
          <w:sz w:val="20"/>
          <w:szCs w:val="20"/>
        </w:rPr>
        <w:t>Nuotolinis prisijungimas galimas tik naudojantis VPN tuneliu (Teikėjas nurodo IP adresą / -</w:t>
      </w:r>
      <w:proofErr w:type="spellStart"/>
      <w:r w:rsidRPr="00B4318E">
        <w:rPr>
          <w:rStyle w:val="cf01"/>
          <w:rFonts w:ascii="Verdana" w:hAnsi="Verdana"/>
          <w:sz w:val="20"/>
          <w:szCs w:val="20"/>
        </w:rPr>
        <w:t>us</w:t>
      </w:r>
      <w:proofErr w:type="spellEnd"/>
      <w:r w:rsidRPr="00B4318E">
        <w:rPr>
          <w:rStyle w:val="cf01"/>
          <w:rFonts w:ascii="Verdana" w:hAnsi="Verdana"/>
          <w:sz w:val="20"/>
          <w:szCs w:val="20"/>
        </w:rPr>
        <w:t xml:space="preserve"> iš kurių bus jungiamasi į Užsakovo IT infrastruktūrą)</w:t>
      </w:r>
    </w:p>
    <w:p w14:paraId="3F8B5CCE" w14:textId="77777777" w:rsidR="0098408C" w:rsidRPr="0081769C" w:rsidRDefault="0098408C" w:rsidP="0098408C">
      <w:pPr>
        <w:pStyle w:val="ListParagraph"/>
        <w:numPr>
          <w:ilvl w:val="1"/>
          <w:numId w:val="6"/>
        </w:numPr>
        <w:spacing w:after="0" w:line="240" w:lineRule="auto"/>
        <w:ind w:left="0" w:firstLine="709"/>
        <w:contextualSpacing/>
        <w:jc w:val="both"/>
        <w:rPr>
          <w:rStyle w:val="cf01"/>
          <w:rFonts w:ascii="Verdana" w:eastAsia="Times New Roman" w:hAnsi="Verdana"/>
          <w:sz w:val="20"/>
          <w:szCs w:val="20"/>
        </w:rPr>
      </w:pPr>
      <w:r w:rsidRPr="00A161BB">
        <w:rPr>
          <w:rStyle w:val="cf01"/>
          <w:color w:val="FF0000"/>
        </w:rPr>
        <w:t xml:space="preserve"> </w:t>
      </w:r>
      <w:r w:rsidRPr="0081769C">
        <w:rPr>
          <w:rStyle w:val="cf01"/>
          <w:rFonts w:ascii="Verdana" w:hAnsi="Verdana"/>
          <w:sz w:val="20"/>
          <w:szCs w:val="20"/>
        </w:rPr>
        <w:t>Kiekvienam Tiekėjo paskirtam specialistui, atitinkančiam Užsakovo paslaugų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p>
    <w:p w14:paraId="60741F34" w14:textId="77777777" w:rsidR="0098408C" w:rsidRPr="0081769C" w:rsidRDefault="0098408C" w:rsidP="0098408C">
      <w:pPr>
        <w:pStyle w:val="ListParagraph"/>
        <w:numPr>
          <w:ilvl w:val="1"/>
          <w:numId w:val="6"/>
        </w:numPr>
        <w:spacing w:after="0" w:line="240" w:lineRule="auto"/>
        <w:ind w:left="0" w:firstLine="709"/>
        <w:contextualSpacing/>
        <w:jc w:val="both"/>
        <w:rPr>
          <w:rStyle w:val="cf01"/>
          <w:rFonts w:ascii="Verdana" w:eastAsia="Times New Roman" w:hAnsi="Verdana"/>
          <w:sz w:val="20"/>
          <w:szCs w:val="20"/>
        </w:rPr>
      </w:pPr>
      <w:r w:rsidRPr="0081769C">
        <w:rPr>
          <w:rStyle w:val="cf01"/>
          <w:rFonts w:ascii="Verdana" w:hAnsi="Verdana"/>
          <w:sz w:val="20"/>
          <w:szCs w:val="20"/>
        </w:rPr>
        <w:lastRenderedPageBreak/>
        <w:t xml:space="preserve">Tiekėjui nutraukus darbo santykius su paskirtu specialistu, Tiekėjas, paslaugų teikimo sutartyje </w:t>
      </w:r>
      <w:r w:rsidRPr="00BC32B7">
        <w:rPr>
          <w:rStyle w:val="cf01"/>
          <w:rFonts w:ascii="Verdana" w:hAnsi="Verdana"/>
          <w:sz w:val="20"/>
          <w:szCs w:val="20"/>
        </w:rPr>
        <w:t>Užsakovo atstovo, atsakingo už Sutarties vykdymą</w:t>
      </w:r>
      <w:r>
        <w:rPr>
          <w:rStyle w:val="cf01"/>
          <w:rFonts w:ascii="Verdana" w:hAnsi="Verdana"/>
          <w:sz w:val="20"/>
          <w:szCs w:val="20"/>
        </w:rPr>
        <w:t>,</w:t>
      </w:r>
      <w:r w:rsidRPr="00BC32B7">
        <w:rPr>
          <w:rStyle w:val="cf01"/>
          <w:rFonts w:ascii="Verdana" w:hAnsi="Verdana"/>
          <w:sz w:val="20"/>
          <w:szCs w:val="20"/>
        </w:rPr>
        <w:t xml:space="preserve"> </w:t>
      </w:r>
      <w:r w:rsidRPr="0081769C">
        <w:rPr>
          <w:rStyle w:val="cf01"/>
          <w:rFonts w:ascii="Verdana" w:hAnsi="Verdana"/>
          <w:sz w:val="20"/>
          <w:szCs w:val="20"/>
        </w:rPr>
        <w:t>nurodytu el. paštu, nedelsiant turi informuoti apie tai Užsakovą, kuris nedelsiant panaikina nurodyto specialisto naudotojo vardą ir slaptažodį ir / arba užblokuoja prieigą prie užsakovo informacinių išteklių;</w:t>
      </w:r>
    </w:p>
    <w:p w14:paraId="61DDFBF5" w14:textId="77777777" w:rsidR="0098408C" w:rsidRPr="00753FE6" w:rsidRDefault="0098408C" w:rsidP="0098408C">
      <w:pPr>
        <w:pStyle w:val="ListParagraph"/>
        <w:numPr>
          <w:ilvl w:val="1"/>
          <w:numId w:val="6"/>
        </w:numPr>
        <w:spacing w:after="0" w:line="240" w:lineRule="auto"/>
        <w:ind w:left="0" w:firstLine="709"/>
        <w:contextualSpacing/>
        <w:jc w:val="both"/>
        <w:rPr>
          <w:rStyle w:val="cf01"/>
          <w:rFonts w:ascii="Verdana" w:hAnsi="Verdana" w:cs="Times New Roman"/>
          <w:sz w:val="20"/>
          <w:szCs w:val="20"/>
        </w:rPr>
      </w:pPr>
      <w:r w:rsidRPr="0081769C">
        <w:rPr>
          <w:rStyle w:val="cf01"/>
          <w:rFonts w:ascii="Verdana" w:hAnsi="Verdana"/>
          <w:sz w:val="20"/>
          <w:szCs w:val="20"/>
        </w:rPr>
        <w:t xml:space="preserve"> Suteiktas naudotojo vardas nekeičiamas ir negali būti suteiktas kitam Tiekėjo paskirtam specialistui.</w:t>
      </w:r>
      <w:bookmarkStart w:id="21" w:name="_Ref520358144"/>
    </w:p>
    <w:p w14:paraId="557092F4" w14:textId="77777777" w:rsidR="00753FE6" w:rsidRPr="0081769C" w:rsidRDefault="00753FE6" w:rsidP="00753FE6">
      <w:pPr>
        <w:pStyle w:val="ListParagraph"/>
        <w:spacing w:after="0" w:line="240" w:lineRule="auto"/>
        <w:ind w:left="709"/>
        <w:contextualSpacing/>
        <w:jc w:val="both"/>
        <w:rPr>
          <w:rFonts w:ascii="Verdana" w:hAnsi="Verdana"/>
          <w:sz w:val="20"/>
          <w:szCs w:val="20"/>
        </w:rPr>
      </w:pPr>
    </w:p>
    <w:p w14:paraId="1C17DFB1" w14:textId="77777777" w:rsidR="0098408C" w:rsidRPr="00F35E26" w:rsidRDefault="0098408C" w:rsidP="0098408C">
      <w:pPr>
        <w:pStyle w:val="ListParagraph"/>
        <w:numPr>
          <w:ilvl w:val="0"/>
          <w:numId w:val="6"/>
        </w:numPr>
        <w:spacing w:after="0" w:line="240" w:lineRule="auto"/>
        <w:jc w:val="center"/>
        <w:rPr>
          <w:rFonts w:ascii="Verdana" w:hAnsi="Verdana"/>
          <w:b/>
          <w:sz w:val="20"/>
          <w:szCs w:val="20"/>
        </w:rPr>
      </w:pPr>
      <w:r w:rsidRPr="00F35E26">
        <w:rPr>
          <w:rFonts w:ascii="Verdana" w:hAnsi="Verdana"/>
          <w:b/>
          <w:caps/>
          <w:sz w:val="20"/>
          <w:szCs w:val="20"/>
        </w:rPr>
        <w:t>PASLAUGŲ TEIKIMO tvarka ir terminai</w:t>
      </w:r>
    </w:p>
    <w:p w14:paraId="5AED3C2D" w14:textId="77777777" w:rsidR="0098408C" w:rsidRPr="00753FE6" w:rsidRDefault="0098408C" w:rsidP="0098408C">
      <w:pPr>
        <w:pStyle w:val="ListParagraph"/>
        <w:tabs>
          <w:tab w:val="left" w:pos="1418"/>
        </w:tabs>
        <w:contextualSpacing/>
        <w:rPr>
          <w:rFonts w:ascii="Verdana" w:hAnsi="Verdana"/>
          <w:sz w:val="20"/>
          <w:szCs w:val="20"/>
        </w:rPr>
      </w:pPr>
    </w:p>
    <w:p w14:paraId="5A2A7100" w14:textId="77777777" w:rsidR="0098408C" w:rsidRDefault="0098408C" w:rsidP="0098408C">
      <w:pPr>
        <w:pStyle w:val="ListParagraph"/>
        <w:numPr>
          <w:ilvl w:val="1"/>
          <w:numId w:val="6"/>
        </w:numPr>
        <w:tabs>
          <w:tab w:val="left" w:pos="1418"/>
        </w:tabs>
        <w:spacing w:line="240" w:lineRule="auto"/>
        <w:ind w:left="0" w:firstLine="680"/>
        <w:contextualSpacing/>
        <w:jc w:val="both"/>
        <w:rPr>
          <w:rFonts w:ascii="Verdana" w:hAnsi="Verdana"/>
          <w:sz w:val="20"/>
          <w:szCs w:val="20"/>
        </w:rPr>
      </w:pPr>
      <w:r>
        <w:rPr>
          <w:rFonts w:ascii="Verdana" w:hAnsi="Verdana"/>
          <w:sz w:val="20"/>
          <w:szCs w:val="20"/>
        </w:rPr>
        <w:t xml:space="preserve">Užsakovas, pasirašius sutartį, ne vėliau kaip per 5 d. d. pateiks sąrašą paslaugų, kurias paslaugos teikėjas turės teikti. </w:t>
      </w:r>
      <w:r w:rsidRPr="00460E75">
        <w:rPr>
          <w:rFonts w:ascii="Verdana" w:hAnsi="Verdana"/>
          <w:sz w:val="20"/>
          <w:szCs w:val="20"/>
        </w:rPr>
        <w:t>Užsakovas</w:t>
      </w:r>
      <w:r w:rsidRPr="00460E75" w:rsidDel="00460E75">
        <w:rPr>
          <w:rFonts w:ascii="Verdana" w:hAnsi="Verdana"/>
          <w:sz w:val="20"/>
          <w:szCs w:val="20"/>
        </w:rPr>
        <w:t xml:space="preserve"> </w:t>
      </w:r>
      <w:r>
        <w:rPr>
          <w:rFonts w:ascii="Verdana" w:hAnsi="Verdana"/>
          <w:sz w:val="20"/>
          <w:szCs w:val="20"/>
        </w:rPr>
        <w:t xml:space="preserve">turi teisę užsakyti visas ar dalį paslaugų, ar </w:t>
      </w:r>
      <w:r w:rsidRPr="00774854">
        <w:rPr>
          <w:rFonts w:ascii="Verdana" w:hAnsi="Verdana"/>
          <w:sz w:val="20"/>
          <w:szCs w:val="20"/>
        </w:rPr>
        <w:t xml:space="preserve">atsisakyti </w:t>
      </w:r>
      <w:r>
        <w:rPr>
          <w:rFonts w:ascii="Verdana" w:hAnsi="Verdana"/>
          <w:sz w:val="20"/>
          <w:szCs w:val="20"/>
        </w:rPr>
        <w:t>dalies paslaugų sutarties vykdymo metu. Užsakymas teikiamas už sutarties vykdymą atsakingam asmeniui. Užsakyme nurodomas paslaugos pavadinimas, kiekis, paslaugų teikimo pradžios data bei kita informacija reikalinga užsakymo vykdymui.</w:t>
      </w:r>
    </w:p>
    <w:p w14:paraId="293DE0FF" w14:textId="77777777" w:rsidR="0098408C" w:rsidRPr="00B10073" w:rsidRDefault="0098408C" w:rsidP="0098408C">
      <w:pPr>
        <w:pStyle w:val="ListParagraph"/>
        <w:numPr>
          <w:ilvl w:val="1"/>
          <w:numId w:val="6"/>
        </w:numPr>
        <w:tabs>
          <w:tab w:val="left" w:pos="1418"/>
        </w:tabs>
        <w:spacing w:line="240" w:lineRule="auto"/>
        <w:ind w:left="0" w:firstLine="680"/>
        <w:contextualSpacing/>
        <w:jc w:val="both"/>
        <w:rPr>
          <w:rFonts w:ascii="Verdana" w:hAnsi="Verdana"/>
          <w:sz w:val="20"/>
          <w:szCs w:val="20"/>
        </w:rPr>
      </w:pPr>
      <w:r w:rsidRPr="00B10073">
        <w:rPr>
          <w:rFonts w:ascii="Verdana" w:hAnsi="Verdana"/>
          <w:sz w:val="20"/>
          <w:szCs w:val="20"/>
        </w:rPr>
        <w:t>Duomenų bazių Priežiūros paslaugų teikimo laikai, reakcijos į Incidentus/paklausimus paslaugų termin</w:t>
      </w:r>
      <w:r>
        <w:rPr>
          <w:rFonts w:ascii="Verdana" w:hAnsi="Verdana"/>
          <w:sz w:val="20"/>
          <w:szCs w:val="20"/>
        </w:rPr>
        <w:t>ų</w:t>
      </w:r>
      <w:r w:rsidRPr="00B10073">
        <w:rPr>
          <w:rFonts w:ascii="Verdana" w:hAnsi="Verdana"/>
          <w:sz w:val="20"/>
          <w:szCs w:val="20"/>
        </w:rPr>
        <w:t xml:space="preserve"> (laiko tarpas nuo Užsakovo arba automatinio pranešimo pateikimo Tiekėjui iki jo sprendimo pradžios), Incidentų pašalinimo terminai (laiko tarpas nuo Tiekėjo reakcijos pradžios (reagavimo) iki Incidento pašalinimo) ir atsakymų į paklausimus dėl konsultavimo paslaugų nurodyti 3.5 punkte.</w:t>
      </w:r>
    </w:p>
    <w:p w14:paraId="45ED61DD" w14:textId="77777777" w:rsidR="0098408C" w:rsidRPr="00B10073" w:rsidRDefault="0098408C" w:rsidP="0098408C">
      <w:pPr>
        <w:pStyle w:val="ListParagraph"/>
        <w:numPr>
          <w:ilvl w:val="1"/>
          <w:numId w:val="6"/>
        </w:numPr>
        <w:tabs>
          <w:tab w:val="left" w:pos="1134"/>
        </w:tabs>
        <w:spacing w:line="240" w:lineRule="auto"/>
        <w:ind w:left="0" w:firstLine="680"/>
        <w:contextualSpacing/>
        <w:jc w:val="both"/>
        <w:rPr>
          <w:rFonts w:ascii="Verdana" w:hAnsi="Verdana"/>
          <w:sz w:val="20"/>
          <w:szCs w:val="20"/>
        </w:rPr>
      </w:pPr>
      <w:r w:rsidRPr="00B10073">
        <w:rPr>
          <w:rFonts w:ascii="Verdana" w:hAnsi="Verdana"/>
          <w:sz w:val="20"/>
          <w:szCs w:val="20"/>
        </w:rPr>
        <w:t>Incidentai ir paklausimai dėl konsultavimo paslaugų registruojami ir sprendžiami Užsakovo Paslaugų valdymo svetainėje.</w:t>
      </w:r>
    </w:p>
    <w:p w14:paraId="3ED04336" w14:textId="77777777" w:rsidR="0098408C" w:rsidRPr="0002731B" w:rsidRDefault="0098408C" w:rsidP="0098408C">
      <w:pPr>
        <w:pStyle w:val="ListParagraph"/>
        <w:numPr>
          <w:ilvl w:val="1"/>
          <w:numId w:val="51"/>
        </w:numPr>
        <w:spacing w:after="0" w:line="240" w:lineRule="auto"/>
        <w:ind w:left="1211"/>
        <w:contextualSpacing/>
        <w:jc w:val="both"/>
        <w:outlineLvl w:val="0"/>
        <w:rPr>
          <w:rStyle w:val="ui-provider"/>
          <w:rFonts w:ascii="Verdana" w:hAnsi="Verdana"/>
          <w:b/>
          <w:caps/>
          <w:vanish/>
          <w:sz w:val="20"/>
          <w:lang w:val="x-none"/>
        </w:rPr>
      </w:pPr>
    </w:p>
    <w:p w14:paraId="56AF45FC" w14:textId="77777777" w:rsidR="0098408C" w:rsidRPr="0002731B" w:rsidRDefault="0098408C" w:rsidP="0098408C">
      <w:pPr>
        <w:pStyle w:val="ListParagraph"/>
        <w:numPr>
          <w:ilvl w:val="1"/>
          <w:numId w:val="51"/>
        </w:numPr>
        <w:spacing w:after="0" w:line="240" w:lineRule="auto"/>
        <w:ind w:left="1211"/>
        <w:contextualSpacing/>
        <w:jc w:val="both"/>
        <w:outlineLvl w:val="0"/>
        <w:rPr>
          <w:rStyle w:val="ui-provider"/>
          <w:rFonts w:ascii="Verdana" w:hAnsi="Verdana"/>
          <w:b/>
          <w:caps/>
          <w:vanish/>
          <w:sz w:val="20"/>
          <w:lang w:val="x-none"/>
        </w:rPr>
      </w:pPr>
    </w:p>
    <w:p w14:paraId="1D1CA672" w14:textId="77777777" w:rsidR="0098408C" w:rsidRPr="0002731B" w:rsidRDefault="0098408C" w:rsidP="0098408C">
      <w:pPr>
        <w:pStyle w:val="ListParagraph"/>
        <w:numPr>
          <w:ilvl w:val="1"/>
          <w:numId w:val="51"/>
        </w:numPr>
        <w:spacing w:after="0" w:line="240" w:lineRule="auto"/>
        <w:ind w:left="1211"/>
        <w:contextualSpacing/>
        <w:jc w:val="both"/>
        <w:outlineLvl w:val="0"/>
        <w:rPr>
          <w:rStyle w:val="ui-provider"/>
          <w:rFonts w:ascii="Verdana" w:hAnsi="Verdana"/>
          <w:b/>
          <w:caps/>
          <w:vanish/>
          <w:sz w:val="20"/>
          <w:lang w:val="x-none"/>
        </w:rPr>
      </w:pPr>
    </w:p>
    <w:p w14:paraId="6F2A2B58" w14:textId="77777777" w:rsidR="0098408C" w:rsidRPr="003C3913" w:rsidRDefault="0098408C" w:rsidP="0098408C">
      <w:pPr>
        <w:pStyle w:val="ListParagraph"/>
        <w:numPr>
          <w:ilvl w:val="1"/>
          <w:numId w:val="51"/>
        </w:numPr>
        <w:spacing w:after="0" w:line="240" w:lineRule="auto"/>
        <w:ind w:left="0" w:firstLine="709"/>
        <w:jc w:val="both"/>
        <w:rPr>
          <w:rStyle w:val="ui-provider"/>
          <w:rFonts w:ascii="Verdana" w:hAnsi="Verdana" w:cs="Segoe UI"/>
          <w:szCs w:val="18"/>
        </w:rPr>
      </w:pPr>
      <w:r w:rsidRPr="00B10073">
        <w:rPr>
          <w:rStyle w:val="ui-provider"/>
          <w:rFonts w:ascii="Verdana" w:hAnsi="Verdana"/>
          <w:sz w:val="20"/>
        </w:rPr>
        <w:t xml:space="preserve">Tiekėjas </w:t>
      </w:r>
      <w:r w:rsidRPr="00B10073">
        <w:rPr>
          <w:rStyle w:val="ui-provider"/>
          <w:rFonts w:ascii="Verdana" w:hAnsi="Verdana"/>
          <w:bCs/>
          <w:sz w:val="20"/>
        </w:rPr>
        <w:t xml:space="preserve">PRIVALO </w:t>
      </w:r>
      <w:r w:rsidRPr="00B10073">
        <w:rPr>
          <w:rStyle w:val="ui-provider"/>
          <w:rFonts w:ascii="Verdana" w:hAnsi="Verdana"/>
          <w:sz w:val="20"/>
        </w:rPr>
        <w:t xml:space="preserve">suderinti </w:t>
      </w:r>
      <w:proofErr w:type="spellStart"/>
      <w:r w:rsidRPr="00B10073">
        <w:rPr>
          <w:rStyle w:val="ui-provider"/>
          <w:rFonts w:ascii="Verdana" w:hAnsi="Verdana"/>
          <w:sz w:val="20"/>
        </w:rPr>
        <w:t>konfiguracinius</w:t>
      </w:r>
      <w:proofErr w:type="spellEnd"/>
      <w:r w:rsidRPr="00B10073">
        <w:rPr>
          <w:rStyle w:val="ui-provider"/>
          <w:rFonts w:ascii="Verdana" w:hAnsi="Verdana"/>
          <w:sz w:val="20"/>
        </w:rPr>
        <w:t xml:space="preserve">, diegimo darbus su tos srities architektu ir gauti jo patvirtinimą tolimesniems veiksmams. Paslaugos teikėjas jokiu atveju </w:t>
      </w:r>
      <w:r w:rsidRPr="00B10073">
        <w:rPr>
          <w:rStyle w:val="ui-provider"/>
          <w:rFonts w:ascii="Verdana" w:hAnsi="Verdana"/>
          <w:bCs/>
          <w:sz w:val="20"/>
        </w:rPr>
        <w:t xml:space="preserve">NEGALI </w:t>
      </w:r>
      <w:r w:rsidRPr="00B10073">
        <w:rPr>
          <w:rStyle w:val="ui-provider"/>
          <w:rFonts w:ascii="Verdana" w:hAnsi="Verdana"/>
          <w:sz w:val="20"/>
        </w:rPr>
        <w:t xml:space="preserve">kurti, modifikuoti, naikinti administraciniu paskyrų ar rolių. Jis </w:t>
      </w:r>
      <w:r w:rsidRPr="00B10073">
        <w:rPr>
          <w:rStyle w:val="ui-provider"/>
          <w:rFonts w:ascii="Verdana" w:hAnsi="Verdana"/>
          <w:bCs/>
          <w:sz w:val="20"/>
        </w:rPr>
        <w:t xml:space="preserve">NEGALI </w:t>
      </w:r>
      <w:r w:rsidRPr="00B10073">
        <w:rPr>
          <w:rStyle w:val="ui-provider"/>
          <w:rFonts w:ascii="Verdana" w:hAnsi="Verdana"/>
          <w:sz w:val="20"/>
        </w:rPr>
        <w:t>suteikinėti administracines teises. Jei toks poreikis tikrai yra, paslaugos teikėjas privalo informuoti tos srities architektą.</w:t>
      </w:r>
    </w:p>
    <w:p w14:paraId="3FCDB732" w14:textId="77777777" w:rsidR="0098408C" w:rsidRPr="00B10073" w:rsidRDefault="0098408C" w:rsidP="0098408C">
      <w:pPr>
        <w:pStyle w:val="ListParagraph"/>
        <w:numPr>
          <w:ilvl w:val="1"/>
          <w:numId w:val="51"/>
        </w:numPr>
        <w:spacing w:after="0" w:line="240" w:lineRule="auto"/>
        <w:ind w:left="0" w:firstLine="709"/>
        <w:contextualSpacing/>
        <w:jc w:val="both"/>
        <w:rPr>
          <w:rFonts w:ascii="Verdana" w:eastAsia="Times New Roman" w:hAnsi="Verdana" w:cs="Segoe UI"/>
          <w:sz w:val="18"/>
          <w:szCs w:val="18"/>
        </w:rPr>
      </w:pPr>
      <w:r>
        <w:rPr>
          <w:rStyle w:val="ui-provider"/>
          <w:rFonts w:ascii="Verdana" w:hAnsi="Verdana"/>
          <w:sz w:val="20"/>
        </w:rPr>
        <w:t>Tiekėjas turi teisę inicijuoti priežiūros ir palaikymo darbus pranešus tiekėjui, kad tokie darbai turi būti atliekami. Darbai turi būti vykdomi tik gavus Užsakovo patvirtinimą.</w:t>
      </w:r>
    </w:p>
    <w:p w14:paraId="51F9C61D" w14:textId="77777777" w:rsidR="0098408C" w:rsidRPr="00B10073" w:rsidRDefault="0098408C" w:rsidP="0098408C">
      <w:pPr>
        <w:pStyle w:val="ListParagraph"/>
        <w:numPr>
          <w:ilvl w:val="1"/>
          <w:numId w:val="6"/>
        </w:numPr>
        <w:tabs>
          <w:tab w:val="left" w:pos="1418"/>
        </w:tabs>
        <w:spacing w:line="240" w:lineRule="auto"/>
        <w:ind w:left="0" w:firstLine="680"/>
        <w:contextualSpacing/>
        <w:jc w:val="both"/>
        <w:rPr>
          <w:rFonts w:ascii="Verdana" w:hAnsi="Verdana"/>
          <w:sz w:val="20"/>
          <w:szCs w:val="20"/>
        </w:rPr>
      </w:pPr>
      <w:r w:rsidRPr="00B10073">
        <w:rPr>
          <w:rFonts w:ascii="Verdana" w:hAnsi="Verdana"/>
          <w:sz w:val="20"/>
          <w:szCs w:val="20"/>
        </w:rPr>
        <w:t>Į incidentų ir paklausimų dėl konsultavimo paslaugų sprendimo terminą neįskaičiuojamas laikas, kurio metu laukiama papildomos informacijos iš Užsakovo, be kurios pagrįstai nėra įmanomas kokybiško atsakymo į konsultaciją pateikimas.</w:t>
      </w:r>
    </w:p>
    <w:p w14:paraId="76323547" w14:textId="77777777" w:rsidR="0098408C" w:rsidRPr="00B10073" w:rsidRDefault="0098408C" w:rsidP="0098408C">
      <w:pPr>
        <w:pStyle w:val="ListParagraph"/>
        <w:numPr>
          <w:ilvl w:val="1"/>
          <w:numId w:val="6"/>
        </w:numPr>
        <w:tabs>
          <w:tab w:val="left" w:pos="1418"/>
        </w:tabs>
        <w:spacing w:line="240" w:lineRule="auto"/>
        <w:ind w:left="0" w:firstLine="680"/>
        <w:contextualSpacing/>
        <w:jc w:val="both"/>
        <w:rPr>
          <w:rFonts w:ascii="Verdana" w:hAnsi="Verdana"/>
          <w:sz w:val="20"/>
          <w:szCs w:val="20"/>
        </w:rPr>
      </w:pPr>
      <w:r w:rsidRPr="00B10073">
        <w:rPr>
          <w:rFonts w:ascii="Verdana" w:hAnsi="Verdana"/>
          <w:sz w:val="20"/>
          <w:szCs w:val="20"/>
        </w:rPr>
        <w:t xml:space="preserve">Paslaugos teikėjas </w:t>
      </w:r>
      <w:r w:rsidRPr="00B10073">
        <w:rPr>
          <w:rStyle w:val="ui-provider"/>
          <w:rFonts w:ascii="Verdana" w:hAnsi="Verdana"/>
          <w:bCs/>
          <w:sz w:val="20"/>
        </w:rPr>
        <w:t>PRIVALO</w:t>
      </w:r>
      <w:r w:rsidRPr="00B10073">
        <w:rPr>
          <w:rFonts w:ascii="Verdana" w:hAnsi="Verdana"/>
          <w:sz w:val="20"/>
          <w:szCs w:val="20"/>
        </w:rPr>
        <w:t xml:space="preserve"> teikti paslaugas tiktai Lietuvos banko vidinėmis sistemomis. </w:t>
      </w:r>
      <w:r w:rsidRPr="00A853EF">
        <w:rPr>
          <w:rFonts w:ascii="Verdana" w:hAnsi="Verdana"/>
          <w:sz w:val="20"/>
          <w:szCs w:val="20"/>
        </w:rPr>
        <w:t xml:space="preserve">Paslaugos teikėjas </w:t>
      </w:r>
      <w:r w:rsidRPr="00B10073">
        <w:rPr>
          <w:rStyle w:val="ui-provider"/>
          <w:rFonts w:ascii="Verdana" w:hAnsi="Verdana"/>
          <w:bCs/>
          <w:sz w:val="20"/>
        </w:rPr>
        <w:t>NEGALI</w:t>
      </w:r>
      <w:r w:rsidRPr="00B10073">
        <w:rPr>
          <w:rFonts w:ascii="Verdana" w:hAnsi="Verdana"/>
          <w:sz w:val="20"/>
          <w:szCs w:val="20"/>
        </w:rPr>
        <w:t xml:space="preserve"> naudoti jokių </w:t>
      </w:r>
      <w:r w:rsidRPr="00A853EF">
        <w:rPr>
          <w:rFonts w:ascii="Verdana" w:hAnsi="Verdana"/>
          <w:sz w:val="20"/>
          <w:szCs w:val="20"/>
        </w:rPr>
        <w:t xml:space="preserve">kitų </w:t>
      </w:r>
      <w:r w:rsidRPr="00B10073">
        <w:rPr>
          <w:rFonts w:ascii="Verdana" w:hAnsi="Verdana"/>
          <w:sz w:val="20"/>
          <w:szCs w:val="20"/>
        </w:rPr>
        <w:t>išorinių sistemų</w:t>
      </w:r>
      <w:r>
        <w:rPr>
          <w:rFonts w:ascii="Verdana" w:hAnsi="Verdana"/>
          <w:sz w:val="20"/>
          <w:szCs w:val="20"/>
        </w:rPr>
        <w:t>,</w:t>
      </w:r>
      <w:r w:rsidRPr="00B10073">
        <w:rPr>
          <w:rFonts w:ascii="Verdana" w:hAnsi="Verdana"/>
          <w:sz w:val="20"/>
          <w:szCs w:val="20"/>
        </w:rPr>
        <w:t xml:space="preserve"> kuri</w:t>
      </w:r>
      <w:r>
        <w:rPr>
          <w:rFonts w:ascii="Verdana" w:hAnsi="Verdana"/>
          <w:sz w:val="20"/>
          <w:szCs w:val="20"/>
        </w:rPr>
        <w:t>os</w:t>
      </w:r>
      <w:r w:rsidRPr="00B10073">
        <w:rPr>
          <w:rFonts w:ascii="Verdana" w:hAnsi="Verdana"/>
          <w:sz w:val="20"/>
          <w:szCs w:val="20"/>
        </w:rPr>
        <w:t xml:space="preserve"> nėra Lietuvos banko sistemos. Viskas registruojama Lietuvos banko vidinėmis sistemomis ir visos užduot</w:t>
      </w:r>
      <w:r>
        <w:rPr>
          <w:rFonts w:ascii="Verdana" w:hAnsi="Verdana"/>
          <w:sz w:val="20"/>
          <w:szCs w:val="20"/>
        </w:rPr>
        <w:t>y</w:t>
      </w:r>
      <w:r w:rsidRPr="00B10073">
        <w:rPr>
          <w:rFonts w:ascii="Verdana" w:hAnsi="Verdana"/>
          <w:sz w:val="20"/>
          <w:szCs w:val="20"/>
        </w:rPr>
        <w:t>s ateina tik per jas.</w:t>
      </w:r>
    </w:p>
    <w:p w14:paraId="7F32D076" w14:textId="77777777" w:rsidR="0098408C" w:rsidRPr="00B10073" w:rsidRDefault="0098408C" w:rsidP="0098408C">
      <w:pPr>
        <w:pStyle w:val="ListParagraph"/>
        <w:numPr>
          <w:ilvl w:val="1"/>
          <w:numId w:val="6"/>
        </w:numPr>
        <w:tabs>
          <w:tab w:val="left" w:pos="1418"/>
        </w:tabs>
        <w:spacing w:line="240" w:lineRule="auto"/>
        <w:ind w:left="0" w:firstLine="680"/>
        <w:contextualSpacing/>
        <w:jc w:val="both"/>
        <w:rPr>
          <w:rFonts w:ascii="Verdana" w:hAnsi="Verdana"/>
          <w:sz w:val="20"/>
          <w:szCs w:val="20"/>
        </w:rPr>
      </w:pPr>
      <w:r w:rsidRPr="00B10073">
        <w:rPr>
          <w:rFonts w:ascii="Verdana" w:hAnsi="Verdana"/>
          <w:sz w:val="20"/>
          <w:szCs w:val="20"/>
        </w:rPr>
        <w:t>Tiekėjas privalo teikti dokumentaciją apie atliktus sisteminius darbus</w:t>
      </w:r>
      <w:r>
        <w:rPr>
          <w:rFonts w:ascii="Verdana" w:hAnsi="Verdana"/>
          <w:sz w:val="20"/>
          <w:szCs w:val="20"/>
        </w:rPr>
        <w:t xml:space="preserve"> (nurodant darbų pavadinimus ir atlikimo datas)</w:t>
      </w:r>
      <w:r w:rsidRPr="00B10073">
        <w:rPr>
          <w:rFonts w:ascii="Verdana" w:hAnsi="Verdana"/>
          <w:sz w:val="20"/>
          <w:szCs w:val="20"/>
        </w:rPr>
        <w:t xml:space="preserve"> ir dokumentuoti </w:t>
      </w:r>
      <w:r>
        <w:rPr>
          <w:rFonts w:ascii="Verdana" w:hAnsi="Verdana"/>
          <w:sz w:val="20"/>
          <w:szCs w:val="20"/>
        </w:rPr>
        <w:t xml:space="preserve">juos </w:t>
      </w:r>
      <w:r w:rsidRPr="00B10073">
        <w:rPr>
          <w:rFonts w:ascii="Verdana" w:hAnsi="Verdana"/>
          <w:sz w:val="20"/>
          <w:szCs w:val="20"/>
        </w:rPr>
        <w:t xml:space="preserve">ne vėliau kaip per 3 darbo dienas nuo darbų atlikimo. </w:t>
      </w:r>
    </w:p>
    <w:p w14:paraId="5B743FD1" w14:textId="77777777" w:rsidR="0098408C" w:rsidRPr="00B10073" w:rsidRDefault="0098408C" w:rsidP="0098408C">
      <w:pPr>
        <w:pStyle w:val="ListParagraph"/>
        <w:numPr>
          <w:ilvl w:val="1"/>
          <w:numId w:val="6"/>
        </w:numPr>
        <w:tabs>
          <w:tab w:val="left" w:pos="1418"/>
        </w:tabs>
        <w:spacing w:line="240" w:lineRule="auto"/>
        <w:ind w:left="0" w:firstLine="680"/>
        <w:contextualSpacing/>
        <w:jc w:val="both"/>
        <w:rPr>
          <w:rFonts w:ascii="Verdana" w:hAnsi="Verdana"/>
          <w:sz w:val="20"/>
          <w:szCs w:val="20"/>
        </w:rPr>
      </w:pPr>
      <w:r w:rsidRPr="00B10073">
        <w:rPr>
          <w:rFonts w:ascii="Verdana" w:hAnsi="Verdana"/>
          <w:bCs/>
          <w:sz w:val="20"/>
          <w:szCs w:val="20"/>
        </w:rPr>
        <w:t xml:space="preserve">Tiekėjas </w:t>
      </w:r>
      <w:r w:rsidRPr="00B10073">
        <w:rPr>
          <w:rFonts w:ascii="Verdana" w:hAnsi="Verdana"/>
          <w:sz w:val="20"/>
          <w:szCs w:val="20"/>
        </w:rPr>
        <w:t>turi užtikrinti, kad:</w:t>
      </w:r>
    </w:p>
    <w:p w14:paraId="15C125FF" w14:textId="77777777" w:rsidR="0098408C" w:rsidRPr="00B10073" w:rsidRDefault="0098408C" w:rsidP="0098408C">
      <w:pPr>
        <w:pStyle w:val="ListParagraph"/>
        <w:numPr>
          <w:ilvl w:val="2"/>
          <w:numId w:val="6"/>
        </w:numPr>
        <w:tabs>
          <w:tab w:val="left" w:pos="1418"/>
        </w:tabs>
        <w:spacing w:after="0" w:line="240" w:lineRule="auto"/>
        <w:ind w:left="0" w:firstLine="680"/>
        <w:contextualSpacing/>
        <w:jc w:val="both"/>
        <w:rPr>
          <w:rFonts w:ascii="Verdana" w:hAnsi="Verdana"/>
          <w:sz w:val="20"/>
          <w:szCs w:val="20"/>
        </w:rPr>
      </w:pPr>
      <w:r w:rsidRPr="00B10073">
        <w:rPr>
          <w:rFonts w:ascii="Verdana" w:hAnsi="Verdana"/>
          <w:sz w:val="20"/>
          <w:szCs w:val="20"/>
        </w:rPr>
        <w:t xml:space="preserve">Duomenų bazių </w:t>
      </w:r>
      <w:proofErr w:type="spellStart"/>
      <w:r w:rsidRPr="00B10073">
        <w:rPr>
          <w:rFonts w:ascii="Verdana" w:hAnsi="Verdana"/>
          <w:sz w:val="20"/>
          <w:szCs w:val="20"/>
        </w:rPr>
        <w:t>produk</w:t>
      </w:r>
      <w:r>
        <w:rPr>
          <w:rFonts w:ascii="Verdana" w:hAnsi="Verdana"/>
          <w:sz w:val="20"/>
          <w:szCs w:val="20"/>
        </w:rPr>
        <w:t>cinės</w:t>
      </w:r>
      <w:proofErr w:type="spellEnd"/>
      <w:r>
        <w:rPr>
          <w:rFonts w:ascii="Verdana" w:hAnsi="Verdana"/>
          <w:sz w:val="20"/>
          <w:szCs w:val="20"/>
        </w:rPr>
        <w:t xml:space="preserve"> aplinkos</w:t>
      </w:r>
      <w:r w:rsidRPr="00B10073">
        <w:rPr>
          <w:rFonts w:ascii="Verdana" w:hAnsi="Verdana"/>
          <w:sz w:val="20"/>
          <w:szCs w:val="20"/>
        </w:rPr>
        <w:t xml:space="preserve"> būtų prieinamos: – ne mažiau kaip 99,7 proc. laiko per metus</w:t>
      </w:r>
      <w:r>
        <w:rPr>
          <w:rFonts w:ascii="Verdana" w:hAnsi="Verdana"/>
          <w:sz w:val="20"/>
          <w:szCs w:val="20"/>
        </w:rPr>
        <w:t>.</w:t>
      </w:r>
      <w:r w:rsidRPr="00B10073">
        <w:rPr>
          <w:rFonts w:ascii="Verdana" w:hAnsi="Verdana"/>
          <w:sz w:val="20"/>
          <w:szCs w:val="20"/>
        </w:rPr>
        <w:t xml:space="preserve"> Ilgiausias Duomenų bazių neveikimo laikotarpis negali būti ilgesnis nei – 8 val.;</w:t>
      </w:r>
    </w:p>
    <w:p w14:paraId="2DDB5EC9" w14:textId="77777777" w:rsidR="0098408C" w:rsidRPr="00B10073" w:rsidRDefault="0098408C" w:rsidP="0098408C">
      <w:pPr>
        <w:pStyle w:val="ListParagraph"/>
        <w:numPr>
          <w:ilvl w:val="1"/>
          <w:numId w:val="6"/>
        </w:numPr>
        <w:tabs>
          <w:tab w:val="left" w:pos="851"/>
        </w:tabs>
        <w:spacing w:after="0" w:line="240" w:lineRule="auto"/>
        <w:ind w:left="0" w:firstLine="709"/>
        <w:contextualSpacing/>
        <w:jc w:val="both"/>
        <w:rPr>
          <w:rFonts w:ascii="Verdana" w:hAnsi="Verdana"/>
          <w:sz w:val="20"/>
          <w:szCs w:val="20"/>
        </w:rPr>
      </w:pPr>
      <w:r w:rsidRPr="00B10073">
        <w:rPr>
          <w:rFonts w:ascii="Verdana" w:hAnsi="Verdana"/>
          <w:sz w:val="20"/>
          <w:szCs w:val="20"/>
        </w:rPr>
        <w:t xml:space="preserve"> Priežiūros ir administravimo ataskaitų ir dokumentacijos teikimas:</w:t>
      </w:r>
    </w:p>
    <w:bookmarkEnd w:id="21"/>
    <w:p w14:paraId="53D012DF" w14:textId="77777777" w:rsidR="0098408C" w:rsidRPr="00B10073" w:rsidRDefault="0098408C" w:rsidP="0098408C">
      <w:pPr>
        <w:pStyle w:val="ListParagraph"/>
        <w:numPr>
          <w:ilvl w:val="2"/>
          <w:numId w:val="6"/>
        </w:numPr>
        <w:tabs>
          <w:tab w:val="left" w:pos="1418"/>
        </w:tabs>
        <w:spacing w:after="0" w:line="240" w:lineRule="auto"/>
        <w:ind w:left="0" w:firstLine="680"/>
        <w:contextualSpacing/>
        <w:jc w:val="both"/>
        <w:rPr>
          <w:rFonts w:ascii="Verdana" w:hAnsi="Verdana"/>
          <w:sz w:val="20"/>
          <w:szCs w:val="20"/>
        </w:rPr>
      </w:pPr>
      <w:r w:rsidRPr="00B10073">
        <w:rPr>
          <w:rFonts w:ascii="Verdana" w:hAnsi="Verdana"/>
          <w:bCs/>
          <w:sz w:val="20"/>
          <w:szCs w:val="20"/>
        </w:rPr>
        <w:t xml:space="preserve">Tiekėjas </w:t>
      </w:r>
      <w:r w:rsidRPr="00B10073">
        <w:rPr>
          <w:rFonts w:ascii="Verdana" w:hAnsi="Verdana"/>
          <w:sz w:val="20"/>
          <w:szCs w:val="20"/>
        </w:rPr>
        <w:t xml:space="preserve">kiekvieną ketvirtį teikia ataskaitą apie </w:t>
      </w:r>
      <w:r>
        <w:rPr>
          <w:rFonts w:ascii="Verdana" w:hAnsi="Verdana"/>
          <w:sz w:val="20"/>
          <w:szCs w:val="20"/>
        </w:rPr>
        <w:t xml:space="preserve">per praėjusį </w:t>
      </w:r>
      <w:r w:rsidRPr="00B10073">
        <w:rPr>
          <w:rFonts w:ascii="Verdana" w:hAnsi="Verdana"/>
          <w:sz w:val="20"/>
          <w:szCs w:val="20"/>
        </w:rPr>
        <w:t>ketvirtį suteiktas Duomenų bazių aplinkos priežiūros</w:t>
      </w:r>
      <w:r w:rsidRPr="00B10073">
        <w:t xml:space="preserve"> </w:t>
      </w:r>
      <w:r w:rsidRPr="00B10073">
        <w:rPr>
          <w:rFonts w:ascii="Verdana" w:hAnsi="Verdana"/>
          <w:sz w:val="20"/>
          <w:szCs w:val="20"/>
        </w:rPr>
        <w:t>ir administravimo paslaugas, detalizuoja atliktas Paslaugas, aprašo išspręstus incidentus, paklausimus, joms sugaištą laiką ir kaip</w:t>
      </w:r>
      <w:r>
        <w:rPr>
          <w:rFonts w:ascii="Verdana" w:hAnsi="Verdana"/>
          <w:sz w:val="20"/>
          <w:szCs w:val="20"/>
        </w:rPr>
        <w:t>,</w:t>
      </w:r>
      <w:r w:rsidRPr="00B10073">
        <w:rPr>
          <w:rFonts w:ascii="Verdana" w:hAnsi="Verdana"/>
          <w:sz w:val="20"/>
          <w:szCs w:val="20"/>
        </w:rPr>
        <w:t xml:space="preserve"> kokiais būdais tai išsprendė. Parengia paslaugų kokybės gerinimo planą, pateikia jį Užsakovui. Ataskaita pateikiam</w:t>
      </w:r>
      <w:r>
        <w:rPr>
          <w:rFonts w:ascii="Verdana" w:hAnsi="Verdana"/>
          <w:sz w:val="20"/>
          <w:szCs w:val="20"/>
        </w:rPr>
        <w:t>a</w:t>
      </w:r>
      <w:r w:rsidRPr="00B10073" w:rsidDel="00A853EF">
        <w:rPr>
          <w:rFonts w:ascii="Verdana" w:hAnsi="Verdana"/>
          <w:sz w:val="20"/>
          <w:szCs w:val="20"/>
        </w:rPr>
        <w:t xml:space="preserve"> </w:t>
      </w:r>
      <w:r w:rsidRPr="00B10073">
        <w:rPr>
          <w:rFonts w:ascii="Verdana" w:hAnsi="Verdana"/>
          <w:sz w:val="20"/>
          <w:szCs w:val="20"/>
        </w:rPr>
        <w:t xml:space="preserve">ne vėliau kaip per 5 darbo dienas po ketvirčio, per kurį buvo suteiktos Duomenų bazių aplinkos priežiūros ir administravimo paslaugos, pabaigos. </w:t>
      </w:r>
    </w:p>
    <w:p w14:paraId="7070C449" w14:textId="77777777" w:rsidR="0098408C" w:rsidRPr="00B10073" w:rsidRDefault="0098408C" w:rsidP="0098408C">
      <w:pPr>
        <w:pStyle w:val="ListParagraph"/>
        <w:numPr>
          <w:ilvl w:val="2"/>
          <w:numId w:val="6"/>
        </w:numPr>
        <w:tabs>
          <w:tab w:val="left" w:pos="1418"/>
        </w:tabs>
        <w:spacing w:after="0" w:line="240" w:lineRule="auto"/>
        <w:ind w:left="0" w:firstLine="680"/>
        <w:contextualSpacing/>
        <w:jc w:val="both"/>
        <w:rPr>
          <w:rFonts w:ascii="Verdana" w:hAnsi="Verdana"/>
          <w:sz w:val="20"/>
          <w:szCs w:val="20"/>
        </w:rPr>
      </w:pPr>
      <w:r w:rsidRPr="00B10073">
        <w:rPr>
          <w:rFonts w:ascii="Verdana" w:hAnsi="Verdana"/>
          <w:bCs/>
          <w:sz w:val="20"/>
          <w:szCs w:val="20"/>
        </w:rPr>
        <w:t>Užsakovas su Tiekėj</w:t>
      </w:r>
      <w:r>
        <w:rPr>
          <w:rFonts w:ascii="Verdana" w:hAnsi="Verdana"/>
          <w:bCs/>
          <w:sz w:val="20"/>
          <w:szCs w:val="20"/>
        </w:rPr>
        <w:t>u</w:t>
      </w:r>
      <w:r w:rsidRPr="00B10073" w:rsidDel="00A853EF">
        <w:rPr>
          <w:rFonts w:ascii="Verdana" w:hAnsi="Verdana"/>
          <w:bCs/>
          <w:sz w:val="20"/>
          <w:szCs w:val="20"/>
        </w:rPr>
        <w:t xml:space="preserve"> </w:t>
      </w:r>
      <w:r w:rsidRPr="00B10073">
        <w:rPr>
          <w:rFonts w:ascii="Verdana" w:hAnsi="Verdana"/>
          <w:sz w:val="20"/>
          <w:szCs w:val="20"/>
        </w:rPr>
        <w:t xml:space="preserve">kas savaitę </w:t>
      </w:r>
      <w:r w:rsidRPr="00A853EF">
        <w:rPr>
          <w:rFonts w:ascii="Verdana" w:hAnsi="Verdana"/>
          <w:sz w:val="20"/>
          <w:szCs w:val="20"/>
        </w:rPr>
        <w:t xml:space="preserve">organizuoja </w:t>
      </w:r>
      <w:r w:rsidRPr="00B10073">
        <w:rPr>
          <w:rFonts w:ascii="Verdana" w:hAnsi="Verdana"/>
          <w:sz w:val="20"/>
          <w:szCs w:val="20"/>
        </w:rPr>
        <w:t>koordinacinius susirinkimus/pasitarimus</w:t>
      </w:r>
      <w:r>
        <w:rPr>
          <w:rFonts w:ascii="Verdana" w:hAnsi="Verdana"/>
          <w:sz w:val="20"/>
          <w:szCs w:val="20"/>
        </w:rPr>
        <w:t>,</w:t>
      </w:r>
      <w:r w:rsidRPr="00B10073">
        <w:rPr>
          <w:rFonts w:ascii="Verdana" w:hAnsi="Verdana"/>
          <w:sz w:val="20"/>
          <w:szCs w:val="20"/>
        </w:rPr>
        <w:t xml:space="preserve"> kurių metu Tiekėjas pateikia ir pristato -</w:t>
      </w:r>
      <w:r>
        <w:rPr>
          <w:rFonts w:ascii="Verdana" w:hAnsi="Verdana"/>
          <w:sz w:val="20"/>
          <w:szCs w:val="20"/>
        </w:rPr>
        <w:t xml:space="preserve"> </w:t>
      </w:r>
      <w:r w:rsidRPr="00B10073">
        <w:rPr>
          <w:rFonts w:ascii="Verdana" w:hAnsi="Verdana"/>
          <w:sz w:val="20"/>
          <w:szCs w:val="20"/>
        </w:rPr>
        <w:t>1 savaitės (praėjusios savaitės): įvykių (</w:t>
      </w:r>
      <w:proofErr w:type="spellStart"/>
      <w:r w:rsidRPr="00B10073">
        <w:rPr>
          <w:rFonts w:ascii="Verdana" w:hAnsi="Verdana"/>
          <w:sz w:val="20"/>
          <w:szCs w:val="20"/>
        </w:rPr>
        <w:t>angl</w:t>
      </w:r>
      <w:proofErr w:type="spellEnd"/>
      <w:r w:rsidRPr="00B10073">
        <w:rPr>
          <w:rFonts w:ascii="Verdana" w:hAnsi="Verdana"/>
          <w:sz w:val="20"/>
          <w:szCs w:val="20"/>
        </w:rPr>
        <w:t xml:space="preserve"> </w:t>
      </w:r>
      <w:proofErr w:type="spellStart"/>
      <w:r w:rsidRPr="00B10073">
        <w:rPr>
          <w:rFonts w:ascii="Verdana" w:hAnsi="Verdana"/>
          <w:sz w:val="20"/>
          <w:szCs w:val="20"/>
        </w:rPr>
        <w:t>event</w:t>
      </w:r>
      <w:proofErr w:type="spellEnd"/>
      <w:r w:rsidRPr="00B10073">
        <w:rPr>
          <w:rFonts w:ascii="Verdana" w:hAnsi="Verdana"/>
          <w:sz w:val="20"/>
          <w:szCs w:val="20"/>
        </w:rPr>
        <w:t>) suvestin</w:t>
      </w:r>
      <w:r>
        <w:rPr>
          <w:rFonts w:ascii="Verdana" w:hAnsi="Verdana"/>
          <w:sz w:val="20"/>
          <w:szCs w:val="20"/>
        </w:rPr>
        <w:t>ę</w:t>
      </w:r>
      <w:r w:rsidRPr="00B10073">
        <w:rPr>
          <w:rFonts w:ascii="Verdana" w:hAnsi="Verdana"/>
          <w:sz w:val="20"/>
          <w:szCs w:val="20"/>
        </w:rPr>
        <w:t xml:space="preserve"> ir analiz</w:t>
      </w:r>
      <w:r>
        <w:rPr>
          <w:rFonts w:ascii="Verdana" w:hAnsi="Verdana"/>
          <w:sz w:val="20"/>
          <w:szCs w:val="20"/>
        </w:rPr>
        <w:t>ę</w:t>
      </w:r>
      <w:r w:rsidRPr="00B10073">
        <w:rPr>
          <w:rFonts w:ascii="Verdana" w:hAnsi="Verdana"/>
          <w:sz w:val="20"/>
          <w:szCs w:val="20"/>
        </w:rPr>
        <w:t>,</w:t>
      </w:r>
      <w:r w:rsidRPr="00B10073" w:rsidDel="00A853EF">
        <w:rPr>
          <w:rFonts w:ascii="Verdana" w:hAnsi="Verdana"/>
          <w:sz w:val="20"/>
          <w:szCs w:val="20"/>
        </w:rPr>
        <w:t xml:space="preserve"> </w:t>
      </w:r>
      <w:proofErr w:type="spellStart"/>
      <w:r w:rsidRPr="00B10073">
        <w:rPr>
          <w:rFonts w:ascii="Verdana" w:hAnsi="Verdana"/>
          <w:sz w:val="20"/>
          <w:szCs w:val="20"/>
        </w:rPr>
        <w:t>prieža</w:t>
      </w:r>
      <w:r>
        <w:rPr>
          <w:rFonts w:ascii="Verdana" w:hAnsi="Verdana"/>
          <w:sz w:val="20"/>
          <w:szCs w:val="20"/>
        </w:rPr>
        <w:t>š</w:t>
      </w:r>
      <w:r w:rsidRPr="00B10073">
        <w:rPr>
          <w:rFonts w:ascii="Verdana" w:hAnsi="Verdana"/>
          <w:sz w:val="20"/>
          <w:szCs w:val="20"/>
        </w:rPr>
        <w:t>čių</w:t>
      </w:r>
      <w:proofErr w:type="spellEnd"/>
      <w:r w:rsidRPr="00B10073">
        <w:rPr>
          <w:rFonts w:ascii="Verdana" w:hAnsi="Verdana"/>
          <w:sz w:val="20"/>
          <w:szCs w:val="20"/>
        </w:rPr>
        <w:t xml:space="preserve"> suvestin</w:t>
      </w:r>
      <w:r>
        <w:rPr>
          <w:rFonts w:ascii="Verdana" w:hAnsi="Verdana"/>
          <w:sz w:val="20"/>
          <w:szCs w:val="20"/>
        </w:rPr>
        <w:t>ę</w:t>
      </w:r>
      <w:r w:rsidRPr="00B10073">
        <w:rPr>
          <w:rFonts w:ascii="Verdana" w:hAnsi="Verdana"/>
          <w:sz w:val="20"/>
          <w:szCs w:val="20"/>
        </w:rPr>
        <w:t xml:space="preserve"> ir analiz</w:t>
      </w:r>
      <w:r>
        <w:rPr>
          <w:rFonts w:ascii="Verdana" w:hAnsi="Verdana"/>
          <w:sz w:val="20"/>
          <w:szCs w:val="20"/>
        </w:rPr>
        <w:t>ę</w:t>
      </w:r>
      <w:r w:rsidRPr="00B10073">
        <w:rPr>
          <w:rFonts w:ascii="Verdana" w:hAnsi="Verdana"/>
          <w:sz w:val="20"/>
          <w:szCs w:val="20"/>
        </w:rPr>
        <w:t xml:space="preserve"> (detalizuojama kas buvo padaryta), pokyčių suvestin</w:t>
      </w:r>
      <w:r>
        <w:rPr>
          <w:rFonts w:ascii="Verdana" w:hAnsi="Verdana"/>
          <w:sz w:val="20"/>
          <w:szCs w:val="20"/>
        </w:rPr>
        <w:t>ę</w:t>
      </w:r>
      <w:r w:rsidRPr="00B10073">
        <w:rPr>
          <w:rFonts w:ascii="Verdana" w:hAnsi="Verdana"/>
          <w:sz w:val="20"/>
          <w:szCs w:val="20"/>
        </w:rPr>
        <w:t xml:space="preserve"> ir jo</w:t>
      </w:r>
      <w:r>
        <w:rPr>
          <w:rFonts w:ascii="Verdana" w:hAnsi="Verdana"/>
          <w:sz w:val="20"/>
          <w:szCs w:val="20"/>
        </w:rPr>
        <w:t>s</w:t>
      </w:r>
      <w:r w:rsidRPr="00B10073">
        <w:rPr>
          <w:rFonts w:ascii="Verdana" w:hAnsi="Verdana"/>
          <w:sz w:val="20"/>
          <w:szCs w:val="20"/>
        </w:rPr>
        <w:t xml:space="preserve"> sėkmės rodikl</w:t>
      </w:r>
      <w:r>
        <w:rPr>
          <w:rFonts w:ascii="Verdana" w:hAnsi="Verdana"/>
          <w:sz w:val="20"/>
          <w:szCs w:val="20"/>
        </w:rPr>
        <w:t>į</w:t>
      </w:r>
      <w:r w:rsidRPr="00B10073">
        <w:rPr>
          <w:rFonts w:ascii="Verdana" w:hAnsi="Verdana"/>
          <w:sz w:val="20"/>
          <w:szCs w:val="20"/>
        </w:rPr>
        <w:t xml:space="preserve"> (angl. </w:t>
      </w:r>
      <w:proofErr w:type="spellStart"/>
      <w:r w:rsidRPr="00B10073">
        <w:rPr>
          <w:rFonts w:ascii="Verdana" w:hAnsi="Verdana"/>
          <w:sz w:val="20"/>
          <w:szCs w:val="20"/>
        </w:rPr>
        <w:t>success</w:t>
      </w:r>
      <w:proofErr w:type="spellEnd"/>
      <w:r w:rsidRPr="00B10073">
        <w:rPr>
          <w:rFonts w:ascii="Verdana" w:hAnsi="Verdana"/>
          <w:sz w:val="20"/>
          <w:szCs w:val="20"/>
        </w:rPr>
        <w:t xml:space="preserve"> rate), sprendimo būdai, veiksmai orientuoti į incidentų prevenciją, rekomendacijos saugumo stiprinimui. 0 savaitės (einamosios savaitės): apžvalgiame užduočių progresą, </w:t>
      </w:r>
      <w:proofErr w:type="spellStart"/>
      <w:r w:rsidRPr="00B10073">
        <w:rPr>
          <w:rFonts w:ascii="Verdana" w:hAnsi="Verdana"/>
          <w:sz w:val="20"/>
          <w:szCs w:val="20"/>
        </w:rPr>
        <w:t>problematikų</w:t>
      </w:r>
      <w:proofErr w:type="spellEnd"/>
      <w:r w:rsidRPr="00B10073">
        <w:rPr>
          <w:rFonts w:ascii="Verdana" w:hAnsi="Verdana"/>
          <w:sz w:val="20"/>
          <w:szCs w:val="20"/>
        </w:rPr>
        <w:t xml:space="preserve"> indentifikavimas ir sprendimai, tai pat iniciuoja priežiūros darbus ir pristato ką ir kaip atliks. +1 savaitės (ateinančios savaitės): iniciuoja priežiūros ir plėtros darbus ir pristato ką ir kaip atliks. Tiekėjas pristatymą turi parengti PPT/</w:t>
      </w:r>
      <w:proofErr w:type="spellStart"/>
      <w:r w:rsidRPr="00B10073">
        <w:rPr>
          <w:rFonts w:ascii="Verdana" w:hAnsi="Verdana"/>
          <w:sz w:val="20"/>
          <w:szCs w:val="20"/>
        </w:rPr>
        <w:t>power</w:t>
      </w:r>
      <w:proofErr w:type="spellEnd"/>
      <w:r w:rsidRPr="00B10073">
        <w:rPr>
          <w:rFonts w:ascii="Verdana" w:hAnsi="Verdana"/>
          <w:sz w:val="20"/>
          <w:szCs w:val="20"/>
        </w:rPr>
        <w:t xml:space="preserve"> </w:t>
      </w:r>
      <w:proofErr w:type="spellStart"/>
      <w:r w:rsidRPr="00B10073">
        <w:rPr>
          <w:rFonts w:ascii="Verdana" w:hAnsi="Verdana"/>
          <w:sz w:val="20"/>
          <w:szCs w:val="20"/>
        </w:rPr>
        <w:t>bi</w:t>
      </w:r>
      <w:proofErr w:type="spellEnd"/>
      <w:r w:rsidRPr="00B10073">
        <w:rPr>
          <w:rFonts w:ascii="Verdana" w:hAnsi="Verdana"/>
          <w:sz w:val="20"/>
          <w:szCs w:val="20"/>
        </w:rPr>
        <w:t xml:space="preserve"> formatu vizualiai suprantamai, aiškiai ir pristatyti Užsakovui.</w:t>
      </w:r>
    </w:p>
    <w:p w14:paraId="3127051A" w14:textId="77777777" w:rsidR="0098408C" w:rsidRPr="00B10073" w:rsidRDefault="0098408C" w:rsidP="0098408C">
      <w:pPr>
        <w:pStyle w:val="ListParagraph"/>
        <w:numPr>
          <w:ilvl w:val="2"/>
          <w:numId w:val="6"/>
        </w:numPr>
        <w:tabs>
          <w:tab w:val="left" w:pos="1418"/>
        </w:tabs>
        <w:spacing w:after="0" w:line="240" w:lineRule="auto"/>
        <w:ind w:left="0" w:firstLine="680"/>
        <w:contextualSpacing/>
        <w:jc w:val="both"/>
        <w:rPr>
          <w:rFonts w:ascii="Verdana" w:hAnsi="Verdana"/>
          <w:sz w:val="20"/>
          <w:szCs w:val="20"/>
        </w:rPr>
      </w:pPr>
      <w:r w:rsidRPr="00B10073">
        <w:rPr>
          <w:rFonts w:ascii="Verdana" w:hAnsi="Verdana"/>
          <w:bCs/>
          <w:sz w:val="20"/>
          <w:szCs w:val="20"/>
        </w:rPr>
        <w:t xml:space="preserve">Tiekėjas </w:t>
      </w:r>
      <w:r w:rsidRPr="00B10073">
        <w:rPr>
          <w:rFonts w:ascii="Verdana" w:hAnsi="Verdana"/>
          <w:sz w:val="20"/>
          <w:szCs w:val="20"/>
        </w:rPr>
        <w:t xml:space="preserve">teikia </w:t>
      </w:r>
      <w:r w:rsidRPr="000A04C1">
        <w:rPr>
          <w:rFonts w:ascii="Verdana" w:hAnsi="Verdana"/>
          <w:sz w:val="20"/>
          <w:szCs w:val="20"/>
        </w:rPr>
        <w:t>metinę</w:t>
      </w:r>
      <w:r w:rsidRPr="00B10073">
        <w:rPr>
          <w:rFonts w:ascii="Verdana" w:hAnsi="Verdana"/>
          <w:sz w:val="20"/>
          <w:szCs w:val="20"/>
        </w:rPr>
        <w:t xml:space="preserve"> ataskaitą už metus  suteiktas Duomenų bazių aplinkos priežiūros</w:t>
      </w:r>
      <w:r w:rsidRPr="00B10073">
        <w:t xml:space="preserve"> </w:t>
      </w:r>
      <w:r w:rsidRPr="00B10073">
        <w:rPr>
          <w:rFonts w:ascii="Verdana" w:hAnsi="Verdana"/>
          <w:sz w:val="20"/>
          <w:szCs w:val="20"/>
        </w:rPr>
        <w:t>ir administravimo paslaugas, detalizuoja atliktas Paslaugas, aprašo išspręstus incidentus, paklausimus, joms sugaištą laiką</w:t>
      </w:r>
      <w:r>
        <w:rPr>
          <w:rFonts w:ascii="Verdana" w:hAnsi="Verdana"/>
          <w:sz w:val="20"/>
          <w:szCs w:val="20"/>
        </w:rPr>
        <w:t>,</w:t>
      </w:r>
      <w:r w:rsidRPr="00B10073">
        <w:rPr>
          <w:rFonts w:ascii="Verdana" w:hAnsi="Verdana"/>
          <w:sz w:val="20"/>
          <w:szCs w:val="20"/>
        </w:rPr>
        <w:t xml:space="preserve"> kaip </w:t>
      </w:r>
      <w:r w:rsidRPr="00531671">
        <w:rPr>
          <w:rFonts w:ascii="Verdana" w:hAnsi="Verdana"/>
          <w:sz w:val="20"/>
          <w:szCs w:val="20"/>
        </w:rPr>
        <w:t xml:space="preserve">ir </w:t>
      </w:r>
      <w:r w:rsidRPr="00B10073">
        <w:rPr>
          <w:rFonts w:ascii="Verdana" w:hAnsi="Verdana"/>
          <w:sz w:val="20"/>
          <w:szCs w:val="20"/>
        </w:rPr>
        <w:t xml:space="preserve">kokiais būdais tai išsprendė. Parengia paslaugų kokybės gerinimo planą, pateikia jį Užsakovui.. Ataskaita </w:t>
      </w:r>
      <w:r>
        <w:rPr>
          <w:rFonts w:ascii="Verdana" w:hAnsi="Verdana"/>
          <w:sz w:val="20"/>
          <w:szCs w:val="20"/>
        </w:rPr>
        <w:t>turi būti pateikta ne vėliau kaip per 15 darbo dienų praėjus 12 mėn., 24 mėn. ir 36 mėn. nuo sutarties galiojimo pradžios.</w:t>
      </w:r>
    </w:p>
    <w:p w14:paraId="1858F6CF" w14:textId="77777777" w:rsidR="00E2230C" w:rsidRPr="00D14059" w:rsidRDefault="00E2230C" w:rsidP="00E2230C">
      <w:pPr>
        <w:spacing w:after="0" w:line="240" w:lineRule="auto"/>
        <w:rPr>
          <w:rFonts w:ascii="Verdana" w:hAnsi="Verdana"/>
          <w:sz w:val="20"/>
          <w:szCs w:val="20"/>
        </w:rPr>
      </w:pPr>
    </w:p>
    <w:sectPr w:rsidR="00E2230C" w:rsidRPr="00D14059" w:rsidSect="0098408C">
      <w:headerReference w:type="default" r:id="rId8"/>
      <w:pgSz w:w="11906" w:h="16838"/>
      <w:pgMar w:top="1134" w:right="567" w:bottom="567" w:left="136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C275C" w14:textId="77777777" w:rsidR="0026738E" w:rsidRDefault="0026738E" w:rsidP="00563AC4">
      <w:pPr>
        <w:spacing w:after="0" w:line="240" w:lineRule="auto"/>
      </w:pPr>
      <w:r>
        <w:separator/>
      </w:r>
    </w:p>
  </w:endnote>
  <w:endnote w:type="continuationSeparator" w:id="0">
    <w:p w14:paraId="01E1BC7A" w14:textId="77777777" w:rsidR="0026738E" w:rsidRDefault="0026738E" w:rsidP="00563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OpenSymbol">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852D5" w14:textId="77777777" w:rsidR="0026738E" w:rsidRDefault="0026738E" w:rsidP="00563AC4">
      <w:pPr>
        <w:spacing w:after="0" w:line="240" w:lineRule="auto"/>
      </w:pPr>
      <w:r>
        <w:separator/>
      </w:r>
    </w:p>
  </w:footnote>
  <w:footnote w:type="continuationSeparator" w:id="0">
    <w:p w14:paraId="477FC068" w14:textId="77777777" w:rsidR="0026738E" w:rsidRDefault="0026738E" w:rsidP="00563A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99C02" w14:textId="12432CD9" w:rsidR="00563AC4" w:rsidRDefault="00563AC4" w:rsidP="00563AC4">
    <w:pPr>
      <w:pStyle w:val="Header"/>
      <w:jc w:val="right"/>
    </w:pPr>
    <w:r w:rsidRPr="00563AC4">
      <w:t xml:space="preserve">Pirkimo sąlygų </w:t>
    </w:r>
    <w:r>
      <w:rPr>
        <w:lang w:val="en-US"/>
      </w:rPr>
      <w:t>2</w:t>
    </w:r>
    <w:r w:rsidRPr="00563AC4">
      <w:t xml:space="preserve"> priedas „T</w:t>
    </w:r>
    <w:r>
      <w:t>echninė specifikacija</w:t>
    </w:r>
    <w:r w:rsidRPr="00563AC4">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7CC6CE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A77CEDE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BD0549"/>
    <w:multiLevelType w:val="hybridMultilevel"/>
    <w:tmpl w:val="58BCB400"/>
    <w:lvl w:ilvl="0" w:tplc="869ECA46">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67617EC"/>
    <w:multiLevelType w:val="hybridMultilevel"/>
    <w:tmpl w:val="F538EA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84614A9"/>
    <w:multiLevelType w:val="hybridMultilevel"/>
    <w:tmpl w:val="A1BACC6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0849053D"/>
    <w:multiLevelType w:val="hybridMultilevel"/>
    <w:tmpl w:val="BE8EE97A"/>
    <w:lvl w:ilvl="0" w:tplc="04270001">
      <w:start w:val="1"/>
      <w:numFmt w:val="bullet"/>
      <w:lvlText w:val=""/>
      <w:lvlJc w:val="left"/>
      <w:pPr>
        <w:ind w:left="4778" w:hanging="360"/>
      </w:pPr>
      <w:rPr>
        <w:rFonts w:ascii="Symbol" w:hAnsi="Symbol" w:hint="default"/>
      </w:rPr>
    </w:lvl>
    <w:lvl w:ilvl="1" w:tplc="04270003" w:tentative="1">
      <w:start w:val="1"/>
      <w:numFmt w:val="bullet"/>
      <w:lvlText w:val="o"/>
      <w:lvlJc w:val="left"/>
      <w:pPr>
        <w:ind w:left="5498" w:hanging="360"/>
      </w:pPr>
      <w:rPr>
        <w:rFonts w:ascii="Courier New" w:hAnsi="Courier New" w:cs="Courier New" w:hint="default"/>
      </w:rPr>
    </w:lvl>
    <w:lvl w:ilvl="2" w:tplc="04270005" w:tentative="1">
      <w:start w:val="1"/>
      <w:numFmt w:val="bullet"/>
      <w:lvlText w:val=""/>
      <w:lvlJc w:val="left"/>
      <w:pPr>
        <w:ind w:left="6218" w:hanging="360"/>
      </w:pPr>
      <w:rPr>
        <w:rFonts w:ascii="Wingdings" w:hAnsi="Wingdings" w:hint="default"/>
      </w:rPr>
    </w:lvl>
    <w:lvl w:ilvl="3" w:tplc="04270001" w:tentative="1">
      <w:start w:val="1"/>
      <w:numFmt w:val="bullet"/>
      <w:lvlText w:val=""/>
      <w:lvlJc w:val="left"/>
      <w:pPr>
        <w:ind w:left="6938" w:hanging="360"/>
      </w:pPr>
      <w:rPr>
        <w:rFonts w:ascii="Symbol" w:hAnsi="Symbol" w:hint="default"/>
      </w:rPr>
    </w:lvl>
    <w:lvl w:ilvl="4" w:tplc="04270003" w:tentative="1">
      <w:start w:val="1"/>
      <w:numFmt w:val="bullet"/>
      <w:lvlText w:val="o"/>
      <w:lvlJc w:val="left"/>
      <w:pPr>
        <w:ind w:left="7658" w:hanging="360"/>
      </w:pPr>
      <w:rPr>
        <w:rFonts w:ascii="Courier New" w:hAnsi="Courier New" w:cs="Courier New" w:hint="default"/>
      </w:rPr>
    </w:lvl>
    <w:lvl w:ilvl="5" w:tplc="04270005" w:tentative="1">
      <w:start w:val="1"/>
      <w:numFmt w:val="bullet"/>
      <w:lvlText w:val=""/>
      <w:lvlJc w:val="left"/>
      <w:pPr>
        <w:ind w:left="8378" w:hanging="360"/>
      </w:pPr>
      <w:rPr>
        <w:rFonts w:ascii="Wingdings" w:hAnsi="Wingdings" w:hint="default"/>
      </w:rPr>
    </w:lvl>
    <w:lvl w:ilvl="6" w:tplc="04270001" w:tentative="1">
      <w:start w:val="1"/>
      <w:numFmt w:val="bullet"/>
      <w:lvlText w:val=""/>
      <w:lvlJc w:val="left"/>
      <w:pPr>
        <w:ind w:left="9098" w:hanging="360"/>
      </w:pPr>
      <w:rPr>
        <w:rFonts w:ascii="Symbol" w:hAnsi="Symbol" w:hint="default"/>
      </w:rPr>
    </w:lvl>
    <w:lvl w:ilvl="7" w:tplc="04270003" w:tentative="1">
      <w:start w:val="1"/>
      <w:numFmt w:val="bullet"/>
      <w:lvlText w:val="o"/>
      <w:lvlJc w:val="left"/>
      <w:pPr>
        <w:ind w:left="9818" w:hanging="360"/>
      </w:pPr>
      <w:rPr>
        <w:rFonts w:ascii="Courier New" w:hAnsi="Courier New" w:cs="Courier New" w:hint="default"/>
      </w:rPr>
    </w:lvl>
    <w:lvl w:ilvl="8" w:tplc="04270005" w:tentative="1">
      <w:start w:val="1"/>
      <w:numFmt w:val="bullet"/>
      <w:lvlText w:val=""/>
      <w:lvlJc w:val="left"/>
      <w:pPr>
        <w:ind w:left="10538" w:hanging="360"/>
      </w:pPr>
      <w:rPr>
        <w:rFonts w:ascii="Wingdings" w:hAnsi="Wingdings" w:hint="default"/>
      </w:rPr>
    </w:lvl>
  </w:abstractNum>
  <w:abstractNum w:abstractNumId="7" w15:restartNumberingAfterBreak="0">
    <w:nsid w:val="087B0FD5"/>
    <w:multiLevelType w:val="multilevel"/>
    <w:tmpl w:val="F5F2CE6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suff w:val="nothing"/>
      <w:lvlText w:val="%1.%2.%3."/>
      <w:lvlJc w:val="left"/>
      <w:pPr>
        <w:ind w:left="1288" w:hanging="720"/>
      </w:pPr>
      <w:rPr>
        <w:b w:val="0"/>
        <w:bCs/>
        <w:sz w:val="20"/>
        <w:szCs w:val="20"/>
      </w:rPr>
    </w:lvl>
    <w:lvl w:ilvl="3">
      <w:start w:val="1"/>
      <w:numFmt w:val="decimal"/>
      <w:isLgl/>
      <w:suff w:val="nothing"/>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AD24F7B"/>
    <w:multiLevelType w:val="hybridMultilevel"/>
    <w:tmpl w:val="E12AC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B0F5E5E"/>
    <w:multiLevelType w:val="multilevel"/>
    <w:tmpl w:val="C8EA41D6"/>
    <w:lvl w:ilvl="0">
      <w:start w:val="1"/>
      <w:numFmt w:val="decimal"/>
      <w:lvlText w:val="%1."/>
      <w:lvlJc w:val="left"/>
      <w:pPr>
        <w:ind w:left="360" w:hanging="360"/>
      </w:pPr>
      <w:rPr>
        <w:rFonts w:hint="default"/>
      </w:rPr>
    </w:lvl>
    <w:lvl w:ilvl="1">
      <w:start w:val="2"/>
      <w:numFmt w:val="decimal"/>
      <w:lvlText w:val="2.%2."/>
      <w:lvlJc w:val="left"/>
      <w:pPr>
        <w:ind w:left="432" w:hanging="432"/>
      </w:pPr>
      <w:rPr>
        <w:rFonts w:hint="default"/>
      </w:rPr>
    </w:lvl>
    <w:lvl w:ilvl="2">
      <w:start w:val="1"/>
      <w:numFmt w:val="decimal"/>
      <w:lvlText w:val="2.%2.%3."/>
      <w:lvlJc w:val="left"/>
      <w:pPr>
        <w:ind w:left="206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D732132"/>
    <w:multiLevelType w:val="hybridMultilevel"/>
    <w:tmpl w:val="04BE4ECE"/>
    <w:lvl w:ilvl="0" w:tplc="138435BE">
      <w:start w:val="1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0E771F52"/>
    <w:multiLevelType w:val="multilevel"/>
    <w:tmpl w:val="9F5898D2"/>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2"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4" w15:restartNumberingAfterBreak="0">
    <w:nsid w:val="108F02FF"/>
    <w:multiLevelType w:val="multilevel"/>
    <w:tmpl w:val="25D49C00"/>
    <w:lvl w:ilvl="0">
      <w:start w:val="1"/>
      <w:numFmt w:val="decimal"/>
      <w:lvlText w:val="%1."/>
      <w:lvlJc w:val="left"/>
      <w:pPr>
        <w:ind w:left="927" w:hanging="360"/>
      </w:pPr>
      <w:rPr>
        <w:rFonts w:hint="default"/>
      </w:rPr>
    </w:lvl>
    <w:lvl w:ilvl="1">
      <w:start w:val="1"/>
      <w:numFmt w:val="decimal"/>
      <w:lvlText w:val="%1.%2."/>
      <w:lvlJc w:val="left"/>
      <w:pPr>
        <w:ind w:left="2417"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5" w15:restartNumberingAfterBreak="0">
    <w:nsid w:val="12255731"/>
    <w:multiLevelType w:val="hybridMultilevel"/>
    <w:tmpl w:val="74F69F28"/>
    <w:lvl w:ilvl="0" w:tplc="7CFEBD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12270805"/>
    <w:multiLevelType w:val="multilevel"/>
    <w:tmpl w:val="D5D2620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27B3633"/>
    <w:multiLevelType w:val="multilevel"/>
    <w:tmpl w:val="DB423736"/>
    <w:lvl w:ilvl="0">
      <w:start w:val="1"/>
      <w:numFmt w:val="decimal"/>
      <w:lvlText w:val="%1."/>
      <w:lvlJc w:val="left"/>
      <w:pPr>
        <w:ind w:left="720" w:hanging="360"/>
      </w:pPr>
      <w:rPr>
        <w:rFonts w:hint="default"/>
        <w:b/>
      </w:rPr>
    </w:lvl>
    <w:lvl w:ilvl="1">
      <w:start w:val="1"/>
      <w:numFmt w:val="decimal"/>
      <w:isLgl/>
      <w:lvlText w:val="%1.%2."/>
      <w:lvlJc w:val="left"/>
      <w:pPr>
        <w:ind w:left="2110" w:hanging="1260"/>
      </w:pPr>
      <w:rPr>
        <w:rFonts w:hint="default"/>
        <w:b w:val="0"/>
      </w:rPr>
    </w:lvl>
    <w:lvl w:ilvl="2">
      <w:start w:val="1"/>
      <w:numFmt w:val="decimal"/>
      <w:isLgl/>
      <w:lvlText w:val="%1.%2.%3."/>
      <w:lvlJc w:val="left"/>
      <w:pPr>
        <w:ind w:left="2340" w:hanging="1260"/>
      </w:pPr>
      <w:rPr>
        <w:rFonts w:hint="default"/>
      </w:rPr>
    </w:lvl>
    <w:lvl w:ilvl="3">
      <w:start w:val="1"/>
      <w:numFmt w:val="decimal"/>
      <w:isLgl/>
      <w:lvlText w:val="%1.%2.%3.%4."/>
      <w:lvlJc w:val="left"/>
      <w:pPr>
        <w:ind w:left="2700" w:hanging="1260"/>
      </w:pPr>
      <w:rPr>
        <w:rFonts w:hint="default"/>
      </w:rPr>
    </w:lvl>
    <w:lvl w:ilvl="4">
      <w:start w:val="1"/>
      <w:numFmt w:val="decimal"/>
      <w:isLgl/>
      <w:lvlText w:val="%1.%2.%3.%4.%5."/>
      <w:lvlJc w:val="left"/>
      <w:pPr>
        <w:ind w:left="3060" w:hanging="1260"/>
      </w:pPr>
      <w:rPr>
        <w:rFonts w:hint="default"/>
      </w:rPr>
    </w:lvl>
    <w:lvl w:ilvl="5">
      <w:start w:val="1"/>
      <w:numFmt w:val="decimal"/>
      <w:isLgl/>
      <w:lvlText w:val="%1.%2.%3.%4.%5.%6."/>
      <w:lvlJc w:val="left"/>
      <w:pPr>
        <w:ind w:left="3420" w:hanging="12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154E0B19"/>
    <w:multiLevelType w:val="multilevel"/>
    <w:tmpl w:val="D8DC3200"/>
    <w:lvl w:ilvl="0">
      <w:start w:val="1"/>
      <w:numFmt w:val="decimal"/>
      <w:lvlText w:val="%1."/>
      <w:lvlJc w:val="left"/>
      <w:pPr>
        <w:ind w:left="924" w:hanging="357"/>
      </w:pPr>
      <w:rPr>
        <w:rFonts w:hint="default"/>
      </w:rPr>
    </w:lvl>
    <w:lvl w:ilvl="1">
      <w:start w:val="1"/>
      <w:numFmt w:val="decimal"/>
      <w:lvlText w:val="%1.%2."/>
      <w:lvlJc w:val="left"/>
      <w:pPr>
        <w:ind w:left="1361" w:hanging="434"/>
      </w:pPr>
      <w:rPr>
        <w:rFonts w:hint="default"/>
      </w:rPr>
    </w:lvl>
    <w:lvl w:ilvl="2">
      <w:start w:val="1"/>
      <w:numFmt w:val="decimal"/>
      <w:lvlText w:val="%1.%2.%3."/>
      <w:lvlJc w:val="left"/>
      <w:pPr>
        <w:tabs>
          <w:tab w:val="num" w:pos="2098"/>
        </w:tabs>
        <w:ind w:left="1304" w:hanging="17"/>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0" w15:restartNumberingAfterBreak="0">
    <w:nsid w:val="164F15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97A10FB"/>
    <w:multiLevelType w:val="hybridMultilevel"/>
    <w:tmpl w:val="C84C8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BC626DD"/>
    <w:multiLevelType w:val="hybridMultilevel"/>
    <w:tmpl w:val="40C41738"/>
    <w:lvl w:ilvl="0" w:tplc="0C50C8C4">
      <w:start w:val="1"/>
      <w:numFmt w:val="decimal"/>
      <w:lvlText w:val="%1."/>
      <w:lvlJc w:val="left"/>
      <w:pPr>
        <w:ind w:left="1020" w:hanging="360"/>
      </w:pPr>
    </w:lvl>
    <w:lvl w:ilvl="1" w:tplc="A33CC586">
      <w:start w:val="1"/>
      <w:numFmt w:val="decimal"/>
      <w:lvlText w:val="%2."/>
      <w:lvlJc w:val="left"/>
      <w:pPr>
        <w:ind w:left="1020" w:hanging="360"/>
      </w:pPr>
    </w:lvl>
    <w:lvl w:ilvl="2" w:tplc="3CB2C2DC">
      <w:start w:val="1"/>
      <w:numFmt w:val="decimal"/>
      <w:lvlText w:val="%3."/>
      <w:lvlJc w:val="left"/>
      <w:pPr>
        <w:ind w:left="1020" w:hanging="360"/>
      </w:pPr>
    </w:lvl>
    <w:lvl w:ilvl="3" w:tplc="2996C0CE">
      <w:start w:val="1"/>
      <w:numFmt w:val="decimal"/>
      <w:lvlText w:val="%4."/>
      <w:lvlJc w:val="left"/>
      <w:pPr>
        <w:ind w:left="1020" w:hanging="360"/>
      </w:pPr>
    </w:lvl>
    <w:lvl w:ilvl="4" w:tplc="20769CA8">
      <w:start w:val="1"/>
      <w:numFmt w:val="decimal"/>
      <w:lvlText w:val="%5."/>
      <w:lvlJc w:val="left"/>
      <w:pPr>
        <w:ind w:left="1020" w:hanging="360"/>
      </w:pPr>
    </w:lvl>
    <w:lvl w:ilvl="5" w:tplc="52E450F6">
      <w:start w:val="1"/>
      <w:numFmt w:val="decimal"/>
      <w:lvlText w:val="%6."/>
      <w:lvlJc w:val="left"/>
      <w:pPr>
        <w:ind w:left="1020" w:hanging="360"/>
      </w:pPr>
    </w:lvl>
    <w:lvl w:ilvl="6" w:tplc="6C56B1A8">
      <w:start w:val="1"/>
      <w:numFmt w:val="decimal"/>
      <w:lvlText w:val="%7."/>
      <w:lvlJc w:val="left"/>
      <w:pPr>
        <w:ind w:left="1020" w:hanging="360"/>
      </w:pPr>
    </w:lvl>
    <w:lvl w:ilvl="7" w:tplc="30DA763E">
      <w:start w:val="1"/>
      <w:numFmt w:val="decimal"/>
      <w:lvlText w:val="%8."/>
      <w:lvlJc w:val="left"/>
      <w:pPr>
        <w:ind w:left="1020" w:hanging="360"/>
      </w:pPr>
    </w:lvl>
    <w:lvl w:ilvl="8" w:tplc="8780D620">
      <w:start w:val="1"/>
      <w:numFmt w:val="decimal"/>
      <w:lvlText w:val="%9."/>
      <w:lvlJc w:val="left"/>
      <w:pPr>
        <w:ind w:left="1020" w:hanging="360"/>
      </w:pPr>
    </w:lvl>
  </w:abstractNum>
  <w:abstractNum w:abstractNumId="24" w15:restartNumberingAfterBreak="0">
    <w:nsid w:val="1C743FD6"/>
    <w:multiLevelType w:val="hybridMultilevel"/>
    <w:tmpl w:val="9D7ABE6C"/>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238F58EA"/>
    <w:multiLevelType w:val="hybridMultilevel"/>
    <w:tmpl w:val="B866CDD2"/>
    <w:lvl w:ilvl="0" w:tplc="0427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B61686B"/>
    <w:multiLevelType w:val="hybridMultilevel"/>
    <w:tmpl w:val="5516B652"/>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8" w15:restartNumberingAfterBreak="0">
    <w:nsid w:val="2E18133A"/>
    <w:multiLevelType w:val="multilevel"/>
    <w:tmpl w:val="CD06FAD4"/>
    <w:lvl w:ilvl="0">
      <w:start w:val="1"/>
      <w:numFmt w:val="decimal"/>
      <w:pStyle w:val="Pavadinimas"/>
      <w:suff w:val="space"/>
      <w:lvlText w:val="%1."/>
      <w:lvlJc w:val="left"/>
      <w:pPr>
        <w:ind w:left="5132" w:firstLine="397"/>
      </w:pPr>
      <w:rPr>
        <w:rFonts w:ascii="Verdana" w:eastAsia="Times New Roman" w:hAnsi="Verdana" w:cs="Times New Roman" w:hint="default"/>
      </w:rPr>
    </w:lvl>
    <w:lvl w:ilvl="1">
      <w:start w:val="1"/>
      <w:numFmt w:val="decimal"/>
      <w:pStyle w:val="Skyrelis"/>
      <w:suff w:val="space"/>
      <w:lvlText w:val="%1.%2."/>
      <w:lvlJc w:val="left"/>
      <w:pPr>
        <w:ind w:left="2013" w:firstLine="397"/>
      </w:pPr>
      <w:rPr>
        <w:rFonts w:hint="default"/>
      </w:rPr>
    </w:lvl>
    <w:lvl w:ilvl="2">
      <w:start w:val="1"/>
      <w:numFmt w:val="decimal"/>
      <w:pStyle w:val="Poskyris"/>
      <w:suff w:val="space"/>
      <w:lvlText w:val="%1.%2.%3."/>
      <w:lvlJc w:val="left"/>
      <w:pPr>
        <w:ind w:left="-40" w:firstLine="397"/>
      </w:pPr>
      <w:rPr>
        <w:rFonts w:hint="default"/>
      </w:rPr>
    </w:lvl>
    <w:lvl w:ilvl="3">
      <w:start w:val="1"/>
      <w:numFmt w:val="decimal"/>
      <w:pStyle w:val="Poskyriotekstas"/>
      <w:suff w:val="space"/>
      <w:lvlText w:val="%1.%2.%3.%4"/>
      <w:lvlJc w:val="left"/>
      <w:pPr>
        <w:ind w:left="-40" w:firstLine="397"/>
      </w:pPr>
      <w:rPr>
        <w:rFonts w:hint="default"/>
      </w:rPr>
    </w:lvl>
    <w:lvl w:ilvl="4">
      <w:start w:val="1"/>
      <w:numFmt w:val="lowerLetter"/>
      <w:lvlText w:val="(%5)"/>
      <w:lvlJc w:val="left"/>
      <w:pPr>
        <w:tabs>
          <w:tab w:val="num" w:pos="640"/>
        </w:tabs>
        <w:ind w:left="-40" w:firstLine="397"/>
      </w:pPr>
      <w:rPr>
        <w:rFonts w:hint="default"/>
      </w:rPr>
    </w:lvl>
    <w:lvl w:ilvl="5">
      <w:start w:val="1"/>
      <w:numFmt w:val="lowerRoman"/>
      <w:lvlText w:val="(%6)"/>
      <w:lvlJc w:val="left"/>
      <w:pPr>
        <w:tabs>
          <w:tab w:val="num" w:pos="640"/>
        </w:tabs>
        <w:ind w:left="-40" w:firstLine="397"/>
      </w:pPr>
      <w:rPr>
        <w:rFonts w:hint="default"/>
      </w:rPr>
    </w:lvl>
    <w:lvl w:ilvl="6">
      <w:start w:val="1"/>
      <w:numFmt w:val="decimal"/>
      <w:lvlText w:val="%7."/>
      <w:lvlJc w:val="left"/>
      <w:pPr>
        <w:tabs>
          <w:tab w:val="num" w:pos="640"/>
        </w:tabs>
        <w:ind w:left="-40" w:firstLine="397"/>
      </w:pPr>
      <w:rPr>
        <w:rFonts w:hint="default"/>
      </w:rPr>
    </w:lvl>
    <w:lvl w:ilvl="7">
      <w:start w:val="1"/>
      <w:numFmt w:val="lowerLetter"/>
      <w:lvlText w:val="%8."/>
      <w:lvlJc w:val="left"/>
      <w:pPr>
        <w:tabs>
          <w:tab w:val="num" w:pos="640"/>
        </w:tabs>
        <w:ind w:left="-40" w:firstLine="397"/>
      </w:pPr>
      <w:rPr>
        <w:rFonts w:hint="default"/>
      </w:rPr>
    </w:lvl>
    <w:lvl w:ilvl="8">
      <w:start w:val="1"/>
      <w:numFmt w:val="lowerRoman"/>
      <w:lvlText w:val="%9."/>
      <w:lvlJc w:val="left"/>
      <w:pPr>
        <w:tabs>
          <w:tab w:val="num" w:pos="640"/>
        </w:tabs>
        <w:ind w:left="-40" w:firstLine="397"/>
      </w:pPr>
      <w:rPr>
        <w:rFonts w:hint="default"/>
      </w:rPr>
    </w:lvl>
  </w:abstractNum>
  <w:abstractNum w:abstractNumId="29" w15:restartNumberingAfterBreak="0">
    <w:nsid w:val="2E830C96"/>
    <w:multiLevelType w:val="multilevel"/>
    <w:tmpl w:val="8B9C43D4"/>
    <w:lvl w:ilvl="0">
      <w:start w:val="3"/>
      <w:numFmt w:val="decimal"/>
      <w:lvlText w:val="%1."/>
      <w:lvlJc w:val="left"/>
      <w:pPr>
        <w:ind w:left="400" w:hanging="400"/>
      </w:pPr>
      <w:rPr>
        <w:rFonts w:hint="default"/>
      </w:rPr>
    </w:lvl>
    <w:lvl w:ilvl="1">
      <w:start w:val="1"/>
      <w:numFmt w:val="decimal"/>
      <w:lvlText w:val="%1.%2."/>
      <w:lvlJc w:val="left"/>
      <w:pPr>
        <w:ind w:left="158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888" w:hanging="144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30" w15:restartNumberingAfterBreak="0">
    <w:nsid w:val="321C2190"/>
    <w:multiLevelType w:val="hybridMultilevel"/>
    <w:tmpl w:val="862E34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8E851DC"/>
    <w:multiLevelType w:val="hybridMultilevel"/>
    <w:tmpl w:val="5876FAB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3911008F"/>
    <w:multiLevelType w:val="multilevel"/>
    <w:tmpl w:val="FFFC1BAC"/>
    <w:lvl w:ilvl="0">
      <w:start w:val="2"/>
      <w:numFmt w:val="decimal"/>
      <w:lvlText w:val="%1."/>
      <w:lvlJc w:val="left"/>
      <w:pPr>
        <w:ind w:left="644" w:hanging="360"/>
      </w:pPr>
      <w:rPr>
        <w:b/>
        <w:color w:val="auto"/>
      </w:rPr>
    </w:lvl>
    <w:lvl w:ilvl="1">
      <w:start w:val="1"/>
      <w:numFmt w:val="decimal"/>
      <w:isLgl/>
      <w:lvlText w:val="%1.%2."/>
      <w:lvlJc w:val="left"/>
      <w:pPr>
        <w:ind w:left="846" w:hanging="420"/>
      </w:pPr>
      <w:rPr>
        <w:b w:val="0"/>
        <w:i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15:restartNumberingAfterBreak="0">
    <w:nsid w:val="3C183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65F796F"/>
    <w:multiLevelType w:val="hybridMultilevel"/>
    <w:tmpl w:val="B57C0D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7BF26B5"/>
    <w:multiLevelType w:val="hybridMultilevel"/>
    <w:tmpl w:val="4134C3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A5B4703"/>
    <w:multiLevelType w:val="multilevel"/>
    <w:tmpl w:val="F3024424"/>
    <w:lvl w:ilvl="0">
      <w:start w:val="4"/>
      <w:numFmt w:val="decimal"/>
      <w:lvlText w:val="%1."/>
      <w:lvlJc w:val="left"/>
      <w:pPr>
        <w:ind w:left="400" w:hanging="400"/>
      </w:pPr>
      <w:rPr>
        <w:rFonts w:hint="default"/>
      </w:rPr>
    </w:lvl>
    <w:lvl w:ilvl="1">
      <w:start w:val="1"/>
      <w:numFmt w:val="decimal"/>
      <w:lvlText w:val="%1.%2."/>
      <w:lvlJc w:val="left"/>
      <w:pPr>
        <w:ind w:left="230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5826" w:hanging="1080"/>
      </w:pPr>
      <w:rPr>
        <w:rFonts w:hint="default"/>
      </w:rPr>
    </w:lvl>
    <w:lvl w:ilvl="4">
      <w:start w:val="1"/>
      <w:numFmt w:val="decimal"/>
      <w:lvlText w:val="%1.%2.%3.%4.%5."/>
      <w:lvlJc w:val="left"/>
      <w:pPr>
        <w:ind w:left="7768" w:hanging="1440"/>
      </w:pPr>
      <w:rPr>
        <w:rFonts w:hint="default"/>
      </w:rPr>
    </w:lvl>
    <w:lvl w:ilvl="5">
      <w:start w:val="1"/>
      <w:numFmt w:val="decimal"/>
      <w:lvlText w:val="%1.%2.%3.%4.%5.%6."/>
      <w:lvlJc w:val="left"/>
      <w:pPr>
        <w:ind w:left="9350" w:hanging="1440"/>
      </w:pPr>
      <w:rPr>
        <w:rFonts w:hint="default"/>
      </w:rPr>
    </w:lvl>
    <w:lvl w:ilvl="6">
      <w:start w:val="1"/>
      <w:numFmt w:val="decimal"/>
      <w:lvlText w:val="%1.%2.%3.%4.%5.%6.%7."/>
      <w:lvlJc w:val="left"/>
      <w:pPr>
        <w:ind w:left="11292" w:hanging="1800"/>
      </w:pPr>
      <w:rPr>
        <w:rFonts w:hint="default"/>
      </w:rPr>
    </w:lvl>
    <w:lvl w:ilvl="7">
      <w:start w:val="1"/>
      <w:numFmt w:val="decimal"/>
      <w:lvlText w:val="%1.%2.%3.%4.%5.%6.%7.%8."/>
      <w:lvlJc w:val="left"/>
      <w:pPr>
        <w:ind w:left="12874" w:hanging="1800"/>
      </w:pPr>
      <w:rPr>
        <w:rFonts w:hint="default"/>
      </w:rPr>
    </w:lvl>
    <w:lvl w:ilvl="8">
      <w:start w:val="1"/>
      <w:numFmt w:val="decimal"/>
      <w:lvlText w:val="%1.%2.%3.%4.%5.%6.%7.%8.%9."/>
      <w:lvlJc w:val="left"/>
      <w:pPr>
        <w:ind w:left="14816" w:hanging="2160"/>
      </w:pPr>
      <w:rPr>
        <w:rFonts w:hint="default"/>
      </w:rPr>
    </w:lvl>
  </w:abstractNum>
  <w:abstractNum w:abstractNumId="37" w15:restartNumberingAfterBreak="0">
    <w:nsid w:val="4AD63EC5"/>
    <w:multiLevelType w:val="multilevel"/>
    <w:tmpl w:val="A296FF10"/>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8"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40A37F2"/>
    <w:multiLevelType w:val="hybridMultilevel"/>
    <w:tmpl w:val="41E0AB44"/>
    <w:lvl w:ilvl="0" w:tplc="7BC46B98">
      <w:start w:val="1"/>
      <w:numFmt w:val="decimal"/>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55294485"/>
    <w:multiLevelType w:val="multilevel"/>
    <w:tmpl w:val="A9F0E1CE"/>
    <w:lvl w:ilvl="0">
      <w:start w:val="3"/>
      <w:numFmt w:val="decimal"/>
      <w:lvlText w:val="%1"/>
      <w:lvlJc w:val="left"/>
      <w:pPr>
        <w:ind w:left="510" w:hanging="51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561359AF"/>
    <w:multiLevelType w:val="multilevel"/>
    <w:tmpl w:val="C5445D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3" w15:restartNumberingAfterBreak="0">
    <w:nsid w:val="566D56E4"/>
    <w:multiLevelType w:val="multilevel"/>
    <w:tmpl w:val="42AA083E"/>
    <w:lvl w:ilvl="0">
      <w:start w:val="2"/>
      <w:numFmt w:val="decimal"/>
      <w:lvlText w:val="%1."/>
      <w:lvlJc w:val="left"/>
      <w:pPr>
        <w:ind w:left="3509" w:hanging="390"/>
      </w:pPr>
      <w:rPr>
        <w:rFonts w:hint="default"/>
        <w:b/>
      </w:rPr>
    </w:lvl>
    <w:lvl w:ilvl="1">
      <w:start w:val="1"/>
      <w:numFmt w:val="decimal"/>
      <w:lvlText w:val="%1.%2."/>
      <w:lvlJc w:val="left"/>
      <w:pPr>
        <w:ind w:left="862" w:hanging="720"/>
      </w:pPr>
      <w:rPr>
        <w:rFonts w:hint="default"/>
      </w:rPr>
    </w:lvl>
    <w:lvl w:ilvl="2">
      <w:start w:val="1"/>
      <w:numFmt w:val="decimal"/>
      <w:lvlText w:val="%1.%2.%3."/>
      <w:lvlJc w:val="left"/>
      <w:pPr>
        <w:ind w:left="1287" w:hanging="720"/>
      </w:pPr>
      <w:rPr>
        <w:rFonts w:hint="default"/>
        <w:color w:val="auto"/>
      </w:rPr>
    </w:lvl>
    <w:lvl w:ilvl="3">
      <w:start w:val="1"/>
      <w:numFmt w:val="decimal"/>
      <w:lvlText w:val="%1.%2.%3.%4."/>
      <w:lvlJc w:val="left"/>
      <w:pPr>
        <w:ind w:left="1931" w:hanging="1080"/>
      </w:pPr>
      <w:rPr>
        <w:rFonts w:hint="default"/>
        <w:color w:val="auto"/>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5A134D20"/>
    <w:multiLevelType w:val="multilevel"/>
    <w:tmpl w:val="8C480E98"/>
    <w:lvl w:ilvl="0">
      <w:start w:val="1"/>
      <w:numFmt w:val="decimal"/>
      <w:lvlText w:val="%1."/>
      <w:lvlJc w:val="left"/>
      <w:pPr>
        <w:ind w:left="1185" w:hanging="1185"/>
      </w:pPr>
      <w:rPr>
        <w:rFonts w:hint="default"/>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4815"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0E15B1F"/>
    <w:multiLevelType w:val="multilevel"/>
    <w:tmpl w:val="B7327602"/>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suff w:val="nothing"/>
      <w:lvlText w:val="%1.%2.%3."/>
      <w:lvlJc w:val="left"/>
      <w:pPr>
        <w:ind w:left="1288" w:hanging="720"/>
      </w:pPr>
      <w:rPr>
        <w:b w:val="0"/>
        <w:bCs/>
        <w:sz w:val="20"/>
        <w:szCs w:val="20"/>
      </w:rPr>
    </w:lvl>
    <w:lvl w:ilvl="3">
      <w:start w:val="1"/>
      <w:numFmt w:val="decimal"/>
      <w:isLgl/>
      <w:suff w:val="nothing"/>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4A14233"/>
    <w:multiLevelType w:val="multilevel"/>
    <w:tmpl w:val="F5F2CE6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suff w:val="nothing"/>
      <w:lvlText w:val="%1.%2.%3."/>
      <w:lvlJc w:val="left"/>
      <w:pPr>
        <w:ind w:left="1288" w:hanging="720"/>
      </w:pPr>
      <w:rPr>
        <w:b w:val="0"/>
        <w:bCs/>
        <w:sz w:val="20"/>
        <w:szCs w:val="20"/>
      </w:rPr>
    </w:lvl>
    <w:lvl w:ilvl="3">
      <w:start w:val="1"/>
      <w:numFmt w:val="decimal"/>
      <w:isLgl/>
      <w:suff w:val="nothing"/>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92613D2"/>
    <w:multiLevelType w:val="hybridMultilevel"/>
    <w:tmpl w:val="24182AAE"/>
    <w:lvl w:ilvl="0" w:tplc="04270005">
      <w:start w:val="1"/>
      <w:numFmt w:val="bullet"/>
      <w:lvlText w:val=""/>
      <w:lvlJc w:val="left"/>
      <w:pPr>
        <w:ind w:left="1080" w:hanging="360"/>
      </w:pPr>
      <w:rPr>
        <w:rFonts w:ascii="Wingdings" w:hAnsi="Wingdings"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0" w15:restartNumberingAfterBreak="0">
    <w:nsid w:val="69CC1277"/>
    <w:multiLevelType w:val="hybridMultilevel"/>
    <w:tmpl w:val="229656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1" w15:restartNumberingAfterBreak="0">
    <w:nsid w:val="6DA05C31"/>
    <w:multiLevelType w:val="hybridMultilevel"/>
    <w:tmpl w:val="E1040E50"/>
    <w:lvl w:ilvl="0" w:tplc="F0D23F6E">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2" w15:restartNumberingAfterBreak="0">
    <w:nsid w:val="6F404245"/>
    <w:multiLevelType w:val="multilevel"/>
    <w:tmpl w:val="89F27582"/>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sz w:val="20"/>
        <w:szCs w:val="20"/>
      </w:rPr>
    </w:lvl>
    <w:lvl w:ilvl="2">
      <w:start w:val="1"/>
      <w:numFmt w:val="decimal"/>
      <w:isLgl/>
      <w:suff w:val="nothing"/>
      <w:lvlText w:val="%1.%2.%3."/>
      <w:lvlJc w:val="left"/>
      <w:pPr>
        <w:ind w:left="1288" w:hanging="720"/>
      </w:pPr>
      <w:rPr>
        <w:rFonts w:ascii="Verdana" w:hAnsi="Verdana" w:cs="Times New Roman" w:hint="default"/>
        <w:b w:val="0"/>
        <w:bCs/>
      </w:rPr>
    </w:lvl>
    <w:lvl w:ilvl="3">
      <w:start w:val="1"/>
      <w:numFmt w:val="decimal"/>
      <w:isLgl/>
      <w:suff w:val="nothing"/>
      <w:lvlText w:val="%1.%2.%3.%4."/>
      <w:lvlJc w:val="left"/>
      <w:pPr>
        <w:ind w:left="5257"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0C331A8"/>
    <w:multiLevelType w:val="multilevel"/>
    <w:tmpl w:val="D584B908"/>
    <w:lvl w:ilvl="0">
      <w:start w:val="5"/>
      <w:numFmt w:val="decimal"/>
      <w:lvlText w:val="%1."/>
      <w:lvlJc w:val="left"/>
      <w:pPr>
        <w:ind w:left="644"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62F2C14"/>
    <w:multiLevelType w:val="hybridMultilevel"/>
    <w:tmpl w:val="0C3C9F4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7BD56A9"/>
    <w:multiLevelType w:val="multilevel"/>
    <w:tmpl w:val="58927088"/>
    <w:lvl w:ilvl="0">
      <w:start w:val="1"/>
      <w:numFmt w:val="decimal"/>
      <w:suff w:val="space"/>
      <w:lvlText w:val="%1."/>
      <w:lvlJc w:val="left"/>
      <w:pPr>
        <w:ind w:left="0" w:firstLine="851"/>
      </w:pPr>
      <w:rPr>
        <w:rFonts w:ascii="Verdana" w:hAnsi="Verdana" w:hint="default"/>
        <w:b w:val="0"/>
        <w:i w:val="0"/>
        <w:sz w:val="20"/>
        <w:szCs w:val="24"/>
      </w:rPr>
    </w:lvl>
    <w:lvl w:ilvl="1">
      <w:start w:val="1"/>
      <w:numFmt w:val="decimal"/>
      <w:suff w:val="space"/>
      <w:lvlText w:val="%1.%2."/>
      <w:lvlJc w:val="left"/>
      <w:pPr>
        <w:ind w:left="2835" w:firstLine="851"/>
      </w:pPr>
      <w:rPr>
        <w:rFonts w:ascii="Verdana" w:hAnsi="Verdana" w:hint="default"/>
        <w:b w:val="0"/>
        <w:i w:val="0"/>
        <w:sz w:val="20"/>
        <w:szCs w:val="24"/>
      </w:rPr>
    </w:lvl>
    <w:lvl w:ilvl="2">
      <w:start w:val="2"/>
      <w:numFmt w:val="decimal"/>
      <w:lvlText w:val="%1.%2.%3."/>
      <w:lvlJc w:val="left"/>
      <w:pPr>
        <w:tabs>
          <w:tab w:val="num" w:pos="1786"/>
        </w:tabs>
        <w:ind w:left="0" w:firstLine="851"/>
      </w:pPr>
      <w:rPr>
        <w:rFonts w:hint="default"/>
      </w:rPr>
    </w:lvl>
    <w:lvl w:ilvl="3">
      <w:start w:val="1"/>
      <w:numFmt w:val="decimal"/>
      <w:lvlText w:val="%1.%2.%3.%4."/>
      <w:lvlJc w:val="left"/>
      <w:pPr>
        <w:tabs>
          <w:tab w:val="num" w:pos="1287"/>
        </w:tabs>
        <w:ind w:left="0" w:firstLine="851"/>
      </w:pPr>
      <w:rPr>
        <w:rFonts w:hint="default"/>
      </w:rPr>
    </w:lvl>
    <w:lvl w:ilvl="4">
      <w:start w:val="1"/>
      <w:numFmt w:val="decimal"/>
      <w:lvlText w:val="%1.%2.%3.%4.%5."/>
      <w:lvlJc w:val="left"/>
      <w:pPr>
        <w:tabs>
          <w:tab w:val="num" w:pos="796"/>
        </w:tabs>
        <w:ind w:left="0" w:firstLine="0"/>
      </w:pPr>
      <w:rPr>
        <w:rFonts w:hint="default"/>
      </w:rPr>
    </w:lvl>
    <w:lvl w:ilvl="5">
      <w:start w:val="1"/>
      <w:numFmt w:val="decimal"/>
      <w:lvlText w:val="%1.%2.%3.%4.%5.%6."/>
      <w:lvlJc w:val="left"/>
      <w:pPr>
        <w:tabs>
          <w:tab w:val="num" w:pos="2596"/>
        </w:tabs>
        <w:ind w:left="2452" w:hanging="936"/>
      </w:pPr>
      <w:rPr>
        <w:rFonts w:hint="default"/>
      </w:rPr>
    </w:lvl>
    <w:lvl w:ilvl="6">
      <w:start w:val="1"/>
      <w:numFmt w:val="decimal"/>
      <w:lvlText w:val="%1.%2.%3.%4.%5.%6.%7."/>
      <w:lvlJc w:val="left"/>
      <w:pPr>
        <w:tabs>
          <w:tab w:val="num" w:pos="3316"/>
        </w:tabs>
        <w:ind w:left="2956" w:hanging="1080"/>
      </w:pPr>
      <w:rPr>
        <w:rFonts w:hint="default"/>
      </w:rPr>
    </w:lvl>
    <w:lvl w:ilvl="7">
      <w:start w:val="1"/>
      <w:numFmt w:val="decimal"/>
      <w:lvlText w:val="%1.%2.%3.%4.%5.%6.%7.%8."/>
      <w:lvlJc w:val="left"/>
      <w:pPr>
        <w:tabs>
          <w:tab w:val="num" w:pos="3676"/>
        </w:tabs>
        <w:ind w:left="3460" w:hanging="1224"/>
      </w:pPr>
      <w:rPr>
        <w:rFonts w:hint="default"/>
      </w:rPr>
    </w:lvl>
    <w:lvl w:ilvl="8">
      <w:start w:val="1"/>
      <w:numFmt w:val="decimal"/>
      <w:lvlText w:val="%1.%2.%3.%4.%5.%6.%7.%8.%9."/>
      <w:lvlJc w:val="left"/>
      <w:pPr>
        <w:tabs>
          <w:tab w:val="num" w:pos="4396"/>
        </w:tabs>
        <w:ind w:left="4036" w:hanging="1440"/>
      </w:pPr>
      <w:rPr>
        <w:rFonts w:hint="default"/>
      </w:rPr>
    </w:lvl>
  </w:abstractNum>
  <w:abstractNum w:abstractNumId="56" w15:restartNumberingAfterBreak="0">
    <w:nsid w:val="787A24D1"/>
    <w:multiLevelType w:val="multilevel"/>
    <w:tmpl w:val="4494425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96D0B68"/>
    <w:multiLevelType w:val="multilevel"/>
    <w:tmpl w:val="F02A1522"/>
    <w:lvl w:ilvl="0">
      <w:start w:val="1"/>
      <w:numFmt w:val="upperRoman"/>
      <w:lvlText w:val="%1."/>
      <w:lvlJc w:val="right"/>
      <w:pPr>
        <w:ind w:left="2701" w:hanging="432"/>
      </w:pPr>
    </w:lvl>
    <w:lvl w:ilvl="1">
      <w:start w:val="1"/>
      <w:numFmt w:val="decimal"/>
      <w:suff w:val="space"/>
      <w:lvlText w:val="%1.%2."/>
      <w:lvlJc w:val="left"/>
      <w:pPr>
        <w:ind w:left="-72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58" w15:restartNumberingAfterBreak="0">
    <w:nsid w:val="7B0E27B9"/>
    <w:multiLevelType w:val="multilevel"/>
    <w:tmpl w:val="8A22BF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suff w:val="nothing"/>
      <w:lvlText w:val="%1.%2.%3."/>
      <w:lvlJc w:val="left"/>
      <w:pPr>
        <w:ind w:left="1288" w:hanging="720"/>
      </w:pPr>
      <w:rPr>
        <w:b w:val="0"/>
        <w:bCs/>
        <w:sz w:val="20"/>
        <w:szCs w:val="20"/>
      </w:rPr>
    </w:lvl>
    <w:lvl w:ilvl="3">
      <w:start w:val="1"/>
      <w:numFmt w:val="decimal"/>
      <w:isLgl/>
      <w:suff w:val="nothing"/>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7933376">
    <w:abstractNumId w:val="22"/>
  </w:num>
  <w:num w:numId="2" w16cid:durableId="18295205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2836455">
    <w:abstractNumId w:val="38"/>
  </w:num>
  <w:num w:numId="4" w16cid:durableId="1692880643">
    <w:abstractNumId w:val="39"/>
  </w:num>
  <w:num w:numId="5" w16cid:durableId="1253317819">
    <w:abstractNumId w:val="57"/>
  </w:num>
  <w:num w:numId="6" w16cid:durableId="876544821">
    <w:abstractNumId w:val="52"/>
  </w:num>
  <w:num w:numId="7" w16cid:durableId="1759599773">
    <w:abstractNumId w:val="28"/>
  </w:num>
  <w:num w:numId="8" w16cid:durableId="1128623256">
    <w:abstractNumId w:val="49"/>
  </w:num>
  <w:num w:numId="9" w16cid:durableId="587689338">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1343813">
    <w:abstractNumId w:val="50"/>
  </w:num>
  <w:num w:numId="11" w16cid:durableId="696390582">
    <w:abstractNumId w:val="19"/>
  </w:num>
  <w:num w:numId="12" w16cid:durableId="18894561">
    <w:abstractNumId w:val="31"/>
  </w:num>
  <w:num w:numId="13" w16cid:durableId="1512838286">
    <w:abstractNumId w:val="35"/>
  </w:num>
  <w:num w:numId="14" w16cid:durableId="687023474">
    <w:abstractNumId w:val="5"/>
  </w:num>
  <w:num w:numId="15" w16cid:durableId="1704019758">
    <w:abstractNumId w:val="36"/>
  </w:num>
  <w:num w:numId="16" w16cid:durableId="2129203858">
    <w:abstractNumId w:val="43"/>
  </w:num>
  <w:num w:numId="17" w16cid:durableId="1137794481">
    <w:abstractNumId w:val="29"/>
  </w:num>
  <w:num w:numId="18" w16cid:durableId="420956886">
    <w:abstractNumId w:val="20"/>
  </w:num>
  <w:num w:numId="19" w16cid:durableId="1006052224">
    <w:abstractNumId w:val="33"/>
  </w:num>
  <w:num w:numId="20" w16cid:durableId="1002464936">
    <w:abstractNumId w:val="40"/>
  </w:num>
  <w:num w:numId="21" w16cid:durableId="1381855019">
    <w:abstractNumId w:val="2"/>
  </w:num>
  <w:num w:numId="22" w16cid:durableId="1377973826">
    <w:abstractNumId w:val="12"/>
  </w:num>
  <w:num w:numId="23" w16cid:durableId="484054397">
    <w:abstractNumId w:val="46"/>
  </w:num>
  <w:num w:numId="24" w16cid:durableId="539249869">
    <w:abstractNumId w:val="26"/>
  </w:num>
  <w:num w:numId="25" w16cid:durableId="308247625">
    <w:abstractNumId w:val="4"/>
  </w:num>
  <w:num w:numId="26" w16cid:durableId="1920407161">
    <w:abstractNumId w:val="18"/>
  </w:num>
  <w:num w:numId="27" w16cid:durableId="529688607">
    <w:abstractNumId w:val="44"/>
  </w:num>
  <w:num w:numId="28" w16cid:durableId="1655793513">
    <w:abstractNumId w:val="59"/>
  </w:num>
  <w:num w:numId="29" w16cid:durableId="621495843">
    <w:abstractNumId w:val="16"/>
  </w:num>
  <w:num w:numId="30" w16cid:durableId="670106710">
    <w:abstractNumId w:val="11"/>
  </w:num>
  <w:num w:numId="31" w16cid:durableId="737363444">
    <w:abstractNumId w:val="3"/>
  </w:num>
  <w:num w:numId="32" w16cid:durableId="1966958990">
    <w:abstractNumId w:val="53"/>
  </w:num>
  <w:num w:numId="33" w16cid:durableId="1526750841">
    <w:abstractNumId w:val="15"/>
  </w:num>
  <w:num w:numId="34" w16cid:durableId="995959336">
    <w:abstractNumId w:val="1"/>
  </w:num>
  <w:num w:numId="35" w16cid:durableId="2081052348">
    <w:abstractNumId w:val="17"/>
  </w:num>
  <w:num w:numId="36" w16cid:durableId="894197571">
    <w:abstractNumId w:val="0"/>
  </w:num>
  <w:num w:numId="37" w16cid:durableId="1469322300">
    <w:abstractNumId w:val="30"/>
  </w:num>
  <w:num w:numId="38" w16cid:durableId="1239092830">
    <w:abstractNumId w:val="55"/>
  </w:num>
  <w:num w:numId="39" w16cid:durableId="476991208">
    <w:abstractNumId w:val="56"/>
  </w:num>
  <w:num w:numId="40" w16cid:durableId="1484816065">
    <w:abstractNumId w:val="34"/>
  </w:num>
  <w:num w:numId="41" w16cid:durableId="35550938">
    <w:abstractNumId w:val="13"/>
  </w:num>
  <w:num w:numId="42" w16cid:durableId="1684280417">
    <w:abstractNumId w:val="21"/>
  </w:num>
  <w:num w:numId="43" w16cid:durableId="2044280453">
    <w:abstractNumId w:val="25"/>
  </w:num>
  <w:num w:numId="44" w16cid:durableId="496072881">
    <w:abstractNumId w:val="42"/>
  </w:num>
  <w:num w:numId="45" w16cid:durableId="1598443561">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22164610">
    <w:abstractNumId w:val="10"/>
  </w:num>
  <w:num w:numId="47" w16cid:durableId="1025516160">
    <w:abstractNumId w:val="9"/>
  </w:num>
  <w:num w:numId="48" w16cid:durableId="1492020672">
    <w:abstractNumId w:val="14"/>
  </w:num>
  <w:num w:numId="49" w16cid:durableId="39402659">
    <w:abstractNumId w:val="23"/>
  </w:num>
  <w:num w:numId="50" w16cid:durableId="649940986">
    <w:abstractNumId w:val="41"/>
  </w:num>
  <w:num w:numId="51" w16cid:durableId="47017048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0766544">
    <w:abstractNumId w:val="6"/>
  </w:num>
  <w:num w:numId="53" w16cid:durableId="1287351809">
    <w:abstractNumId w:val="51"/>
  </w:num>
  <w:num w:numId="54" w16cid:durableId="1855337355">
    <w:abstractNumId w:val="24"/>
  </w:num>
  <w:num w:numId="55" w16cid:durableId="1890679538">
    <w:abstractNumId w:val="47"/>
  </w:num>
  <w:num w:numId="56" w16cid:durableId="138229416">
    <w:abstractNumId w:val="7"/>
  </w:num>
  <w:num w:numId="57" w16cid:durableId="151415914">
    <w:abstractNumId w:val="48"/>
  </w:num>
  <w:num w:numId="58" w16cid:durableId="952975451">
    <w:abstractNumId w:val="27"/>
  </w:num>
  <w:num w:numId="59" w16cid:durableId="391930147">
    <w:abstractNumId w:val="58"/>
  </w:num>
  <w:num w:numId="60" w16cid:durableId="1213496174">
    <w:abstractNumId w:val="54"/>
  </w:num>
  <w:num w:numId="61" w16cid:durableId="414934299">
    <w:abstractNumId w:val="8"/>
  </w:num>
  <w:num w:numId="62" w16cid:durableId="1240208913">
    <w:abstractNumId w:val="52"/>
    <w:lvlOverride w:ilvl="0">
      <w:startOverride w:val="3"/>
    </w:lvlOverride>
    <w:lvlOverride w:ilvl="1">
      <w:startOverride w:val="3"/>
    </w:lvlOverride>
    <w:lvlOverride w:ilvl="2">
      <w:startOverride w:val="6"/>
    </w:lvlOverride>
    <w:lvlOverride w:ilvl="3">
      <w:startOverride w:val="2"/>
    </w:lvlOverride>
  </w:num>
  <w:num w:numId="63" w16cid:durableId="156960751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AC4"/>
    <w:rsid w:val="00035AB4"/>
    <w:rsid w:val="00245624"/>
    <w:rsid w:val="0026738E"/>
    <w:rsid w:val="00563AC4"/>
    <w:rsid w:val="00583FC9"/>
    <w:rsid w:val="0063204A"/>
    <w:rsid w:val="00641A9D"/>
    <w:rsid w:val="00753FE6"/>
    <w:rsid w:val="0098408C"/>
    <w:rsid w:val="00A02F5E"/>
    <w:rsid w:val="00A963A7"/>
    <w:rsid w:val="00B52A3C"/>
    <w:rsid w:val="00B62024"/>
    <w:rsid w:val="00BB7401"/>
    <w:rsid w:val="00E223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BEC77"/>
  <w15:chartTrackingRefBased/>
  <w15:docId w15:val="{BC626421-B6F4-41AE-83FC-B642C6CB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AC4"/>
    <w:pPr>
      <w:spacing w:after="200" w:line="276" w:lineRule="auto"/>
    </w:pPr>
    <w:rPr>
      <w:rFonts w:ascii="Calibri" w:eastAsia="Calibri" w:hAnsi="Calibri" w:cs="Times New Roman"/>
      <w:kern w:val="0"/>
      <w14:ligatures w14:val="none"/>
    </w:rPr>
  </w:style>
  <w:style w:type="paragraph" w:styleId="Heading1">
    <w:name w:val="heading 1"/>
    <w:basedOn w:val="ListParagraph"/>
    <w:next w:val="Normal"/>
    <w:link w:val="Heading1Char"/>
    <w:uiPriority w:val="99"/>
    <w:qFormat/>
    <w:rsid w:val="00563AC4"/>
    <w:pPr>
      <w:numPr>
        <w:numId w:val="6"/>
      </w:numPr>
      <w:spacing w:after="0" w:line="240" w:lineRule="auto"/>
      <w:jc w:val="center"/>
      <w:outlineLvl w:val="0"/>
    </w:pPr>
    <w:rPr>
      <w:rFonts w:ascii="Verdana" w:hAnsi="Verdana"/>
      <w:b/>
      <w:caps/>
      <w:sz w:val="20"/>
      <w:szCs w:val="20"/>
      <w:lang w:val="x-none"/>
    </w:rPr>
  </w:style>
  <w:style w:type="paragraph" w:styleId="Heading2">
    <w:name w:val="heading 2"/>
    <w:basedOn w:val="Normal"/>
    <w:next w:val="Normal"/>
    <w:link w:val="Heading2Char"/>
    <w:uiPriority w:val="99"/>
    <w:qFormat/>
    <w:rsid w:val="00563AC4"/>
    <w:pPr>
      <w:tabs>
        <w:tab w:val="left" w:pos="567"/>
      </w:tabs>
      <w:spacing w:after="0" w:line="240" w:lineRule="auto"/>
      <w:jc w:val="center"/>
      <w:outlineLvl w:val="1"/>
    </w:pPr>
    <w:rPr>
      <w:rFonts w:ascii="Verdana" w:hAnsi="Verdana"/>
      <w:sz w:val="20"/>
      <w:szCs w:val="20"/>
    </w:rPr>
  </w:style>
  <w:style w:type="paragraph" w:styleId="Heading3">
    <w:name w:val="heading 3"/>
    <w:basedOn w:val="Normal"/>
    <w:next w:val="Normal"/>
    <w:link w:val="Heading3Char"/>
    <w:qFormat/>
    <w:rsid w:val="00563AC4"/>
    <w:pPr>
      <w:keepNext/>
      <w:numPr>
        <w:ilvl w:val="2"/>
        <w:numId w:val="5"/>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link w:val="Heading4Char"/>
    <w:qFormat/>
    <w:rsid w:val="00563AC4"/>
    <w:pPr>
      <w:keepNext/>
      <w:numPr>
        <w:ilvl w:val="3"/>
        <w:numId w:val="5"/>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link w:val="Heading5Char"/>
    <w:qFormat/>
    <w:rsid w:val="00563AC4"/>
    <w:pPr>
      <w:keepNext/>
      <w:numPr>
        <w:ilvl w:val="4"/>
        <w:numId w:val="5"/>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link w:val="Heading6Char"/>
    <w:qFormat/>
    <w:rsid w:val="00563AC4"/>
    <w:pPr>
      <w:keepNext/>
      <w:numPr>
        <w:ilvl w:val="5"/>
        <w:numId w:val="5"/>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link w:val="Heading7Char"/>
    <w:qFormat/>
    <w:rsid w:val="00563AC4"/>
    <w:pPr>
      <w:keepNext/>
      <w:numPr>
        <w:ilvl w:val="6"/>
        <w:numId w:val="5"/>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link w:val="Heading8Char"/>
    <w:qFormat/>
    <w:rsid w:val="00563AC4"/>
    <w:pPr>
      <w:keepNext/>
      <w:numPr>
        <w:ilvl w:val="7"/>
        <w:numId w:val="5"/>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link w:val="Heading9Char"/>
    <w:qFormat/>
    <w:rsid w:val="00563AC4"/>
    <w:pPr>
      <w:keepNext/>
      <w:numPr>
        <w:ilvl w:val="8"/>
        <w:numId w:val="5"/>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63AC4"/>
    <w:rPr>
      <w:rFonts w:ascii="Verdana" w:eastAsia="Calibri" w:hAnsi="Verdana" w:cs="Times New Roman"/>
      <w:b/>
      <w:caps/>
      <w:kern w:val="0"/>
      <w:sz w:val="20"/>
      <w:szCs w:val="20"/>
      <w:lang w:val="x-none"/>
      <w14:ligatures w14:val="none"/>
    </w:rPr>
  </w:style>
  <w:style w:type="character" w:customStyle="1" w:styleId="Heading2Char">
    <w:name w:val="Heading 2 Char"/>
    <w:basedOn w:val="DefaultParagraphFont"/>
    <w:link w:val="Heading2"/>
    <w:uiPriority w:val="99"/>
    <w:rsid w:val="00563AC4"/>
    <w:rPr>
      <w:rFonts w:ascii="Verdana" w:eastAsia="Calibri" w:hAnsi="Verdana" w:cs="Times New Roman"/>
      <w:kern w:val="0"/>
      <w:sz w:val="20"/>
      <w:szCs w:val="20"/>
      <w14:ligatures w14:val="none"/>
    </w:rPr>
  </w:style>
  <w:style w:type="character" w:customStyle="1" w:styleId="Heading3Char">
    <w:name w:val="Heading 3 Char"/>
    <w:basedOn w:val="DefaultParagraphFont"/>
    <w:link w:val="Heading3"/>
    <w:rsid w:val="00563AC4"/>
    <w:rPr>
      <w:rFonts w:ascii="Times New Roman" w:eastAsia="Times New Roman" w:hAnsi="Times New Roman" w:cs="Times New Roman"/>
      <w:kern w:val="0"/>
      <w:sz w:val="24"/>
      <w:szCs w:val="20"/>
      <w:lang w:eastAsia="lt-LT"/>
      <w14:ligatures w14:val="none"/>
    </w:rPr>
  </w:style>
  <w:style w:type="character" w:customStyle="1" w:styleId="Heading4Char">
    <w:name w:val="Heading 4 Char"/>
    <w:basedOn w:val="DefaultParagraphFont"/>
    <w:link w:val="Heading4"/>
    <w:rsid w:val="00563AC4"/>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basedOn w:val="DefaultParagraphFont"/>
    <w:link w:val="Heading5"/>
    <w:rsid w:val="00563AC4"/>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563AC4"/>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563AC4"/>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563AC4"/>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563AC4"/>
    <w:rPr>
      <w:rFonts w:ascii="Times New Roman" w:eastAsia="Times New Roman" w:hAnsi="Times New Roman" w:cs="Times New Roman"/>
      <w:kern w:val="0"/>
      <w:sz w:val="40"/>
      <w:szCs w:val="20"/>
      <w:lang w:eastAsia="lt-LT"/>
      <w14:ligatures w14:val="none"/>
    </w:rPr>
  </w:style>
  <w:style w:type="paragraph" w:styleId="Header">
    <w:name w:val="header"/>
    <w:aliases w:val="Specialioji žyma,En-tête-1,En-tête-2,hd,Header 2"/>
    <w:basedOn w:val="Normal"/>
    <w:link w:val="HeaderChar"/>
    <w:uiPriority w:val="99"/>
    <w:unhideWhenUsed/>
    <w:rsid w:val="00563AC4"/>
    <w:pPr>
      <w:tabs>
        <w:tab w:val="center" w:pos="4819"/>
        <w:tab w:val="right" w:pos="9638"/>
      </w:tabs>
      <w:spacing w:after="0" w:line="240" w:lineRule="auto"/>
    </w:pPr>
  </w:style>
  <w:style w:type="character" w:customStyle="1" w:styleId="HeaderChar">
    <w:name w:val="Header Char"/>
    <w:aliases w:val="Specialioji žyma Char,En-tête-1 Char,En-tête-2 Char,hd Char,Header 2 Char"/>
    <w:basedOn w:val="DefaultParagraphFont"/>
    <w:link w:val="Header"/>
    <w:uiPriority w:val="99"/>
    <w:rsid w:val="00563AC4"/>
    <w:rPr>
      <w:rFonts w:ascii="Calibri" w:eastAsia="Calibri" w:hAnsi="Calibri" w:cs="Times New Roman"/>
      <w:kern w:val="0"/>
      <w14:ligatures w14:val="none"/>
    </w:rPr>
  </w:style>
  <w:style w:type="paragraph" w:styleId="Footer">
    <w:name w:val="footer"/>
    <w:basedOn w:val="Normal"/>
    <w:link w:val="FooterChar"/>
    <w:uiPriority w:val="99"/>
    <w:unhideWhenUsed/>
    <w:rsid w:val="00563AC4"/>
    <w:pPr>
      <w:tabs>
        <w:tab w:val="center" w:pos="4819"/>
        <w:tab w:val="right" w:pos="9638"/>
      </w:tabs>
      <w:spacing w:after="0" w:line="240" w:lineRule="auto"/>
    </w:pPr>
  </w:style>
  <w:style w:type="character" w:customStyle="1" w:styleId="FooterChar">
    <w:name w:val="Footer Char"/>
    <w:basedOn w:val="DefaultParagraphFont"/>
    <w:link w:val="Footer"/>
    <w:uiPriority w:val="99"/>
    <w:rsid w:val="00563AC4"/>
    <w:rPr>
      <w:rFonts w:ascii="Calibri" w:eastAsia="Calibri" w:hAnsi="Calibri" w:cs="Times New Roman"/>
      <w:kern w:val="0"/>
      <w14:ligatures w14:val="none"/>
    </w:rPr>
  </w:style>
  <w:style w:type="paragraph" w:styleId="ListParagraph">
    <w:name w:val="List Paragraph"/>
    <w:aliases w:val="lp1,Bullet 1,Use Case List Paragraph,Numbering,ERP-List Paragraph,List Paragraph11,List Paragraph111,Bullet EY,Sąrašo pastraipa.Bullet,Sąrašo pastraipa;Bullet,Table of contents numbered,List not in Table,List Paragraph Red,Buletai,Lentele"/>
    <w:basedOn w:val="Normal"/>
    <w:link w:val="ListParagraphChar"/>
    <w:uiPriority w:val="34"/>
    <w:qFormat/>
    <w:rsid w:val="00563AC4"/>
    <w:pPr>
      <w:ind w:left="1296"/>
    </w:pPr>
  </w:style>
  <w:style w:type="character" w:styleId="FootnoteReference">
    <w:name w:val="footnote reference"/>
    <w:unhideWhenUsed/>
    <w:rsid w:val="00563AC4"/>
    <w:rPr>
      <w:vertAlign w:val="superscript"/>
    </w:rPr>
  </w:style>
  <w:style w:type="table" w:styleId="TableGrid">
    <w:name w:val="Table Grid"/>
    <w:basedOn w:val="TableNormal"/>
    <w:uiPriority w:val="59"/>
    <w:rsid w:val="00563AC4"/>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563AC4"/>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rsid w:val="00563AC4"/>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uiPriority w:val="20"/>
    <w:qFormat/>
    <w:rsid w:val="00563AC4"/>
    <w:rPr>
      <w:i/>
      <w:iCs/>
    </w:rPr>
  </w:style>
  <w:style w:type="character" w:customStyle="1" w:styleId="ListParagraphChar">
    <w:name w:val="List Paragraph Char"/>
    <w:aliases w:val="lp1 Char,Bullet 1 Char,Use Case List Paragraph Char,Numbering Char,ERP-List Paragraph Char,List Paragraph11 Char,List Paragraph111 Char,Bullet EY Char,Sąrašo pastraipa.Bullet Char,Sąrašo pastraipa;Bullet Char,List not in Table Char"/>
    <w:link w:val="ListParagraph"/>
    <w:uiPriority w:val="34"/>
    <w:qFormat/>
    <w:locked/>
    <w:rsid w:val="00563AC4"/>
    <w:rPr>
      <w:rFonts w:ascii="Calibri" w:eastAsia="Calibri" w:hAnsi="Calibri" w:cs="Times New Roman"/>
      <w:kern w:val="0"/>
      <w14:ligatures w14:val="none"/>
    </w:rPr>
  </w:style>
  <w:style w:type="character" w:styleId="CommentReference">
    <w:name w:val="annotation reference"/>
    <w:basedOn w:val="DefaultParagraphFont"/>
    <w:uiPriority w:val="99"/>
    <w:unhideWhenUsed/>
    <w:rsid w:val="00563AC4"/>
    <w:rPr>
      <w:sz w:val="16"/>
      <w:szCs w:val="16"/>
    </w:rPr>
  </w:style>
  <w:style w:type="paragraph" w:styleId="CommentText">
    <w:name w:val="annotation text"/>
    <w:basedOn w:val="Normal"/>
    <w:link w:val="CommentTextChar"/>
    <w:uiPriority w:val="99"/>
    <w:unhideWhenUsed/>
    <w:rsid w:val="00563AC4"/>
    <w:pPr>
      <w:spacing w:line="240" w:lineRule="auto"/>
    </w:pPr>
    <w:rPr>
      <w:sz w:val="20"/>
      <w:szCs w:val="20"/>
    </w:rPr>
  </w:style>
  <w:style w:type="character" w:customStyle="1" w:styleId="CommentTextChar">
    <w:name w:val="Comment Text Char"/>
    <w:basedOn w:val="DefaultParagraphFont"/>
    <w:link w:val="CommentText"/>
    <w:uiPriority w:val="99"/>
    <w:rsid w:val="00563AC4"/>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3AC4"/>
    <w:rPr>
      <w:b/>
      <w:bCs/>
    </w:rPr>
  </w:style>
  <w:style w:type="character" w:customStyle="1" w:styleId="CommentSubjectChar">
    <w:name w:val="Comment Subject Char"/>
    <w:basedOn w:val="CommentTextChar"/>
    <w:link w:val="CommentSubject"/>
    <w:uiPriority w:val="99"/>
    <w:semiHidden/>
    <w:rsid w:val="00563AC4"/>
    <w:rPr>
      <w:rFonts w:ascii="Calibri" w:eastAsia="Calibri" w:hAnsi="Calibri" w:cs="Times New Roman"/>
      <w:b/>
      <w:bCs/>
      <w:kern w:val="0"/>
      <w:sz w:val="20"/>
      <w:szCs w:val="20"/>
      <w14:ligatures w14:val="none"/>
    </w:rPr>
  </w:style>
  <w:style w:type="character" w:styleId="PlaceholderText">
    <w:name w:val="Placeholder Text"/>
    <w:basedOn w:val="DefaultParagraphFont"/>
    <w:uiPriority w:val="99"/>
    <w:semiHidden/>
    <w:rsid w:val="00563AC4"/>
    <w:rPr>
      <w:color w:val="808080"/>
    </w:rPr>
  </w:style>
  <w:style w:type="paragraph" w:styleId="BalloonText">
    <w:name w:val="Balloon Text"/>
    <w:basedOn w:val="Normal"/>
    <w:link w:val="BalloonTextChar"/>
    <w:uiPriority w:val="99"/>
    <w:semiHidden/>
    <w:unhideWhenUsed/>
    <w:rsid w:val="00563A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3AC4"/>
    <w:rPr>
      <w:rFonts w:ascii="Tahoma" w:eastAsia="Calibri" w:hAnsi="Tahoma" w:cs="Tahoma"/>
      <w:kern w:val="0"/>
      <w:sz w:val="16"/>
      <w:szCs w:val="16"/>
      <w14:ligatures w14:val="none"/>
    </w:rPr>
  </w:style>
  <w:style w:type="character" w:styleId="Hyperlink">
    <w:name w:val="Hyperlink"/>
    <w:basedOn w:val="DefaultParagraphFont"/>
    <w:unhideWhenUsed/>
    <w:rsid w:val="00563AC4"/>
    <w:rPr>
      <w:color w:val="0563C1" w:themeColor="hyperlink"/>
      <w:u w:val="single"/>
    </w:rPr>
  </w:style>
  <w:style w:type="numbering" w:customStyle="1" w:styleId="NoList1">
    <w:name w:val="No List1"/>
    <w:next w:val="NoList"/>
    <w:uiPriority w:val="99"/>
    <w:semiHidden/>
    <w:unhideWhenUsed/>
    <w:rsid w:val="00563AC4"/>
  </w:style>
  <w:style w:type="numbering" w:customStyle="1" w:styleId="NoList11">
    <w:name w:val="No List11"/>
    <w:next w:val="NoList"/>
    <w:uiPriority w:val="99"/>
    <w:semiHidden/>
    <w:unhideWhenUsed/>
    <w:rsid w:val="00563AC4"/>
  </w:style>
  <w:style w:type="numbering" w:customStyle="1" w:styleId="NoList111">
    <w:name w:val="No List111"/>
    <w:next w:val="NoList"/>
    <w:uiPriority w:val="99"/>
    <w:semiHidden/>
    <w:unhideWhenUsed/>
    <w:rsid w:val="00563AC4"/>
  </w:style>
  <w:style w:type="paragraph" w:styleId="Title">
    <w:name w:val="Title"/>
    <w:basedOn w:val="Normal"/>
    <w:next w:val="Normal"/>
    <w:link w:val="TitleChar"/>
    <w:uiPriority w:val="10"/>
    <w:qFormat/>
    <w:rsid w:val="00563AC4"/>
    <w:pPr>
      <w:widowControl w:val="0"/>
      <w:tabs>
        <w:tab w:val="right" w:leader="underscore" w:pos="9071"/>
      </w:tabs>
      <w:spacing w:after="0" w:line="240" w:lineRule="auto"/>
      <w:jc w:val="center"/>
      <w:outlineLvl w:val="0"/>
    </w:pPr>
    <w:rPr>
      <w:rFonts w:ascii="Verdana" w:hAnsi="Verdana"/>
      <w:b/>
      <w:sz w:val="20"/>
      <w:szCs w:val="20"/>
    </w:rPr>
  </w:style>
  <w:style w:type="character" w:customStyle="1" w:styleId="TitleChar">
    <w:name w:val="Title Char"/>
    <w:basedOn w:val="DefaultParagraphFont"/>
    <w:link w:val="Title"/>
    <w:uiPriority w:val="10"/>
    <w:rsid w:val="00563AC4"/>
    <w:rPr>
      <w:rFonts w:ascii="Verdana" w:eastAsia="Calibri" w:hAnsi="Verdana" w:cs="Times New Roman"/>
      <w:b/>
      <w:kern w:val="0"/>
      <w:sz w:val="20"/>
      <w:szCs w:val="20"/>
      <w14:ligatures w14:val="none"/>
    </w:rPr>
  </w:style>
  <w:style w:type="paragraph" w:styleId="Revision">
    <w:name w:val="Revision"/>
    <w:hidden/>
    <w:semiHidden/>
    <w:rsid w:val="00563AC4"/>
    <w:pPr>
      <w:spacing w:after="0" w:line="240" w:lineRule="auto"/>
    </w:pPr>
    <w:rPr>
      <w:rFonts w:ascii="Calibri" w:eastAsia="Calibri" w:hAnsi="Calibri" w:cs="Times New Roman"/>
      <w:kern w:val="0"/>
      <w14:ligatures w14:val="none"/>
    </w:rPr>
  </w:style>
  <w:style w:type="paragraph" w:styleId="NoSpacing">
    <w:name w:val="No Spacing"/>
    <w:uiPriority w:val="1"/>
    <w:qFormat/>
    <w:rsid w:val="00563AC4"/>
    <w:pPr>
      <w:spacing w:after="0" w:line="240" w:lineRule="auto"/>
    </w:pPr>
    <w:rPr>
      <w:rFonts w:ascii="Calibri" w:eastAsia="Calibri" w:hAnsi="Calibri" w:cs="Times New Roman"/>
      <w:kern w:val="0"/>
      <w14:ligatures w14:val="none"/>
    </w:rPr>
  </w:style>
  <w:style w:type="paragraph" w:customStyle="1" w:styleId="Default">
    <w:name w:val="Default"/>
    <w:rsid w:val="00563AC4"/>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numbering" w:customStyle="1" w:styleId="NoList2">
    <w:name w:val="No List2"/>
    <w:next w:val="NoList"/>
    <w:uiPriority w:val="99"/>
    <w:semiHidden/>
    <w:unhideWhenUsed/>
    <w:rsid w:val="00563AC4"/>
  </w:style>
  <w:style w:type="character" w:customStyle="1" w:styleId="FontStyle13">
    <w:name w:val="Font Style13"/>
    <w:rsid w:val="00563AC4"/>
    <w:rPr>
      <w:rFonts w:ascii="Times New Roman" w:hAnsi="Times New Roman" w:cs="Times New Roman"/>
      <w:b/>
      <w:bCs/>
      <w:sz w:val="20"/>
      <w:szCs w:val="20"/>
    </w:rPr>
  </w:style>
  <w:style w:type="paragraph" w:customStyle="1" w:styleId="Style2">
    <w:name w:val="Style2"/>
    <w:basedOn w:val="Normal"/>
    <w:rsid w:val="00563AC4"/>
    <w:pPr>
      <w:widowControl w:val="0"/>
      <w:autoSpaceDE w:val="0"/>
      <w:autoSpaceDN w:val="0"/>
      <w:adjustRightInd w:val="0"/>
      <w:spacing w:after="0" w:line="240" w:lineRule="auto"/>
    </w:pPr>
    <w:rPr>
      <w:rFonts w:ascii="Times New Roman" w:eastAsia="Times New Roman" w:hAnsi="Times New Roman"/>
      <w:sz w:val="24"/>
      <w:szCs w:val="24"/>
      <w:lang w:eastAsia="lt-LT"/>
    </w:rPr>
  </w:style>
  <w:style w:type="character" w:customStyle="1" w:styleId="FontStyle11">
    <w:name w:val="Font Style11"/>
    <w:rsid w:val="00563AC4"/>
    <w:rPr>
      <w:rFonts w:ascii="Times New Roman" w:hAnsi="Times New Roman" w:cs="Times New Roman"/>
      <w:b/>
      <w:bCs/>
      <w:sz w:val="20"/>
      <w:szCs w:val="20"/>
    </w:rPr>
  </w:style>
  <w:style w:type="paragraph" w:customStyle="1" w:styleId="Style3">
    <w:name w:val="Style3"/>
    <w:basedOn w:val="Normal"/>
    <w:rsid w:val="00563AC4"/>
    <w:pPr>
      <w:widowControl w:val="0"/>
      <w:autoSpaceDE w:val="0"/>
      <w:autoSpaceDN w:val="0"/>
      <w:adjustRightInd w:val="0"/>
      <w:spacing w:after="0" w:line="365" w:lineRule="atLeast"/>
      <w:jc w:val="center"/>
    </w:pPr>
    <w:rPr>
      <w:rFonts w:ascii="Times New Roman" w:eastAsia="Times New Roman" w:hAnsi="Times New Roman"/>
      <w:sz w:val="24"/>
      <w:szCs w:val="24"/>
      <w:lang w:eastAsia="lt-LT"/>
    </w:rPr>
  </w:style>
  <w:style w:type="paragraph" w:customStyle="1" w:styleId="Style4">
    <w:name w:val="Style4"/>
    <w:basedOn w:val="Normal"/>
    <w:rsid w:val="00563AC4"/>
    <w:pPr>
      <w:widowControl w:val="0"/>
      <w:autoSpaceDE w:val="0"/>
      <w:autoSpaceDN w:val="0"/>
      <w:adjustRightInd w:val="0"/>
      <w:spacing w:after="0" w:line="243" w:lineRule="atLeast"/>
      <w:jc w:val="both"/>
    </w:pPr>
    <w:rPr>
      <w:rFonts w:ascii="Times New Roman" w:eastAsia="Times New Roman" w:hAnsi="Times New Roman"/>
      <w:sz w:val="24"/>
      <w:szCs w:val="24"/>
      <w:lang w:eastAsia="lt-LT"/>
    </w:rPr>
  </w:style>
  <w:style w:type="paragraph" w:customStyle="1" w:styleId="Style6">
    <w:name w:val="Style6"/>
    <w:basedOn w:val="Normal"/>
    <w:rsid w:val="00563AC4"/>
    <w:pPr>
      <w:widowControl w:val="0"/>
      <w:autoSpaceDE w:val="0"/>
      <w:autoSpaceDN w:val="0"/>
      <w:adjustRightInd w:val="0"/>
      <w:spacing w:after="0" w:line="235" w:lineRule="atLeast"/>
    </w:pPr>
    <w:rPr>
      <w:rFonts w:ascii="Times New Roman" w:eastAsia="Times New Roman" w:hAnsi="Times New Roman"/>
      <w:sz w:val="24"/>
      <w:szCs w:val="24"/>
      <w:lang w:eastAsia="lt-LT"/>
    </w:rPr>
  </w:style>
  <w:style w:type="paragraph" w:customStyle="1" w:styleId="Style5">
    <w:name w:val="Style5"/>
    <w:basedOn w:val="Normal"/>
    <w:rsid w:val="00563AC4"/>
    <w:pPr>
      <w:widowControl w:val="0"/>
      <w:autoSpaceDE w:val="0"/>
      <w:autoSpaceDN w:val="0"/>
      <w:adjustRightInd w:val="0"/>
      <w:spacing w:after="0" w:line="245" w:lineRule="atLeast"/>
      <w:jc w:val="both"/>
    </w:pPr>
    <w:rPr>
      <w:rFonts w:ascii="Times New Roman" w:eastAsia="Times New Roman" w:hAnsi="Times New Roman"/>
      <w:sz w:val="24"/>
      <w:szCs w:val="24"/>
      <w:lang w:eastAsia="lt-LT"/>
    </w:rPr>
  </w:style>
  <w:style w:type="character" w:customStyle="1" w:styleId="FontStyle12">
    <w:name w:val="Font Style12"/>
    <w:rsid w:val="00563AC4"/>
    <w:rPr>
      <w:rFonts w:ascii="Times New Roman" w:hAnsi="Times New Roman" w:cs="Times New Roman"/>
      <w:sz w:val="20"/>
      <w:szCs w:val="20"/>
    </w:rPr>
  </w:style>
  <w:style w:type="paragraph" w:customStyle="1" w:styleId="Style7">
    <w:name w:val="Style7"/>
    <w:basedOn w:val="Normal"/>
    <w:rsid w:val="00563AC4"/>
    <w:pPr>
      <w:widowControl w:val="0"/>
      <w:autoSpaceDE w:val="0"/>
      <w:autoSpaceDN w:val="0"/>
      <w:adjustRightInd w:val="0"/>
      <w:spacing w:after="0" w:line="240" w:lineRule="atLeast"/>
      <w:jc w:val="both"/>
    </w:pPr>
    <w:rPr>
      <w:rFonts w:ascii="Times New Roman" w:eastAsia="Times New Roman" w:hAnsi="Times New Roman"/>
      <w:sz w:val="24"/>
      <w:szCs w:val="24"/>
      <w:lang w:eastAsia="lt-LT"/>
    </w:rPr>
  </w:style>
  <w:style w:type="paragraph" w:customStyle="1" w:styleId="Style8">
    <w:name w:val="Style8"/>
    <w:basedOn w:val="Normal"/>
    <w:rsid w:val="00563AC4"/>
    <w:pPr>
      <w:widowControl w:val="0"/>
      <w:autoSpaceDE w:val="0"/>
      <w:autoSpaceDN w:val="0"/>
      <w:adjustRightInd w:val="0"/>
      <w:spacing w:after="0" w:line="240" w:lineRule="atLeast"/>
      <w:jc w:val="both"/>
    </w:pPr>
    <w:rPr>
      <w:rFonts w:ascii="Times New Roman" w:eastAsia="Times New Roman" w:hAnsi="Times New Roman"/>
      <w:sz w:val="24"/>
      <w:szCs w:val="24"/>
      <w:lang w:eastAsia="lt-LT"/>
    </w:rPr>
  </w:style>
  <w:style w:type="paragraph" w:customStyle="1" w:styleId="Style1">
    <w:name w:val="Style1"/>
    <w:basedOn w:val="Normal"/>
    <w:qFormat/>
    <w:rsid w:val="00563AC4"/>
    <w:pPr>
      <w:widowControl w:val="0"/>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styleId="BodyText2">
    <w:name w:val="Body Text 2"/>
    <w:basedOn w:val="Normal"/>
    <w:link w:val="BodyText2Char"/>
    <w:semiHidden/>
    <w:rsid w:val="00563AC4"/>
    <w:pPr>
      <w:tabs>
        <w:tab w:val="left" w:pos="1335"/>
      </w:tabs>
      <w:spacing w:after="0" w:line="240" w:lineRule="auto"/>
      <w:jc w:val="both"/>
    </w:pPr>
    <w:rPr>
      <w:rFonts w:ascii="Times New Roman" w:eastAsia="Times New Roman" w:hAnsi="Times New Roman"/>
      <w:sz w:val="24"/>
      <w:szCs w:val="24"/>
      <w:lang w:val="x-none"/>
    </w:rPr>
  </w:style>
  <w:style w:type="character" w:customStyle="1" w:styleId="BodyText2Char">
    <w:name w:val="Body Text 2 Char"/>
    <w:basedOn w:val="DefaultParagraphFont"/>
    <w:link w:val="BodyText2"/>
    <w:semiHidden/>
    <w:rsid w:val="00563AC4"/>
    <w:rPr>
      <w:rFonts w:ascii="Times New Roman" w:eastAsia="Times New Roman" w:hAnsi="Times New Roman" w:cs="Times New Roman"/>
      <w:kern w:val="0"/>
      <w:sz w:val="24"/>
      <w:szCs w:val="24"/>
      <w:lang w:val="x-none"/>
      <w14:ligatures w14:val="none"/>
    </w:rPr>
  </w:style>
  <w:style w:type="paragraph" w:styleId="BodyText">
    <w:name w:val="Body Text"/>
    <w:basedOn w:val="Normal"/>
    <w:link w:val="BodyTextChar"/>
    <w:semiHidden/>
    <w:rsid w:val="00563AC4"/>
    <w:pPr>
      <w:spacing w:after="0" w:line="240" w:lineRule="auto"/>
      <w:jc w:val="center"/>
    </w:pPr>
    <w:rPr>
      <w:rFonts w:ascii="Times New Roman" w:eastAsia="Times New Roman" w:hAnsi="Times New Roman"/>
      <w:sz w:val="24"/>
      <w:szCs w:val="24"/>
      <w:lang w:val="x-none"/>
    </w:rPr>
  </w:style>
  <w:style w:type="character" w:customStyle="1" w:styleId="BodyTextChar">
    <w:name w:val="Body Text Char"/>
    <w:basedOn w:val="DefaultParagraphFont"/>
    <w:link w:val="BodyText"/>
    <w:semiHidden/>
    <w:rsid w:val="00563AC4"/>
    <w:rPr>
      <w:rFonts w:ascii="Times New Roman" w:eastAsia="Times New Roman" w:hAnsi="Times New Roman" w:cs="Times New Roman"/>
      <w:kern w:val="0"/>
      <w:sz w:val="24"/>
      <w:szCs w:val="24"/>
      <w:lang w:val="x-none"/>
      <w14:ligatures w14:val="none"/>
    </w:rPr>
  </w:style>
  <w:style w:type="paragraph" w:styleId="BodyTextIndent3">
    <w:name w:val="Body Text Indent 3"/>
    <w:basedOn w:val="Normal"/>
    <w:link w:val="BodyTextIndent3Char"/>
    <w:uiPriority w:val="99"/>
    <w:semiHidden/>
    <w:unhideWhenUsed/>
    <w:rsid w:val="00563AC4"/>
    <w:pPr>
      <w:spacing w:after="120" w:line="240" w:lineRule="auto"/>
      <w:ind w:left="283"/>
    </w:pPr>
    <w:rPr>
      <w:rFonts w:ascii="Times New Roman" w:eastAsia="Times New Roman" w:hAnsi="Times New Roman"/>
      <w:sz w:val="16"/>
      <w:szCs w:val="16"/>
      <w:lang w:val="x-none"/>
    </w:rPr>
  </w:style>
  <w:style w:type="character" w:customStyle="1" w:styleId="BodyTextIndent3Char">
    <w:name w:val="Body Text Indent 3 Char"/>
    <w:basedOn w:val="DefaultParagraphFont"/>
    <w:link w:val="BodyTextIndent3"/>
    <w:uiPriority w:val="99"/>
    <w:semiHidden/>
    <w:rsid w:val="00563AC4"/>
    <w:rPr>
      <w:rFonts w:ascii="Times New Roman" w:eastAsia="Times New Roman" w:hAnsi="Times New Roman" w:cs="Times New Roman"/>
      <w:kern w:val="0"/>
      <w:sz w:val="16"/>
      <w:szCs w:val="16"/>
      <w:lang w:val="x-none"/>
      <w14:ligatures w14:val="none"/>
    </w:rPr>
  </w:style>
  <w:style w:type="character" w:customStyle="1" w:styleId="normal-h">
    <w:name w:val="normal-h"/>
    <w:rsid w:val="00563AC4"/>
  </w:style>
  <w:style w:type="character" w:styleId="PageNumber">
    <w:name w:val="page number"/>
    <w:uiPriority w:val="99"/>
    <w:rsid w:val="00563AC4"/>
    <w:rPr>
      <w:rFonts w:cs="Times New Roman"/>
    </w:rPr>
  </w:style>
  <w:style w:type="character" w:customStyle="1" w:styleId="FontStyle67">
    <w:name w:val="Font Style67"/>
    <w:rsid w:val="00563AC4"/>
    <w:rPr>
      <w:rFonts w:ascii="Times New Roman" w:hAnsi="Times New Roman" w:cs="Times New Roman"/>
      <w:sz w:val="22"/>
      <w:szCs w:val="22"/>
    </w:rPr>
  </w:style>
  <w:style w:type="paragraph" w:customStyle="1" w:styleId="prastasis1">
    <w:name w:val="Įprastasis1"/>
    <w:rsid w:val="00563AC4"/>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WW8Num21z0">
    <w:name w:val="WW8Num21z0"/>
    <w:rsid w:val="00563AC4"/>
    <w:rPr>
      <w:rFonts w:cs="Times New Roman"/>
    </w:rPr>
  </w:style>
  <w:style w:type="character" w:customStyle="1" w:styleId="Stilius10">
    <w:name w:val="Stilius10"/>
    <w:uiPriority w:val="1"/>
    <w:rsid w:val="00563AC4"/>
    <w:rPr>
      <w:rFonts w:ascii="Times New Roman" w:hAnsi="Times New Roman"/>
      <w:b/>
      <w:sz w:val="22"/>
    </w:rPr>
  </w:style>
  <w:style w:type="character" w:customStyle="1" w:styleId="Stilius24">
    <w:name w:val="Stilius24"/>
    <w:uiPriority w:val="1"/>
    <w:rsid w:val="00563AC4"/>
    <w:rPr>
      <w:rFonts w:ascii="Palatino Linotype" w:hAnsi="Palatino Linotype"/>
      <w:sz w:val="22"/>
    </w:rPr>
  </w:style>
  <w:style w:type="character" w:customStyle="1" w:styleId="Stilius25">
    <w:name w:val="Stilius25"/>
    <w:uiPriority w:val="1"/>
    <w:rsid w:val="00563AC4"/>
    <w:rPr>
      <w:rFonts w:ascii="Palatino Linotype" w:hAnsi="Palatino Linotype"/>
      <w:sz w:val="22"/>
    </w:rPr>
  </w:style>
  <w:style w:type="character" w:customStyle="1" w:styleId="Stilius26">
    <w:name w:val="Stilius26"/>
    <w:uiPriority w:val="1"/>
    <w:rsid w:val="00563AC4"/>
    <w:rPr>
      <w:rFonts w:ascii="Palatino Linotype" w:hAnsi="Palatino Linotype"/>
      <w:sz w:val="22"/>
    </w:rPr>
  </w:style>
  <w:style w:type="character" w:customStyle="1" w:styleId="Palatino">
    <w:name w:val="Palatino"/>
    <w:uiPriority w:val="1"/>
    <w:qFormat/>
    <w:rsid w:val="00563AC4"/>
    <w:rPr>
      <w:rFonts w:ascii="Palatino Linotype" w:hAnsi="Palatino Linotype"/>
      <w:sz w:val="22"/>
    </w:rPr>
  </w:style>
  <w:style w:type="character" w:customStyle="1" w:styleId="Palatinobold">
    <w:name w:val="Palatino bold"/>
    <w:uiPriority w:val="1"/>
    <w:qFormat/>
    <w:rsid w:val="00563AC4"/>
    <w:rPr>
      <w:rFonts w:ascii="Palatino Linotype" w:hAnsi="Palatino Linotype"/>
      <w:b/>
      <w:sz w:val="22"/>
    </w:rPr>
  </w:style>
  <w:style w:type="character" w:styleId="FollowedHyperlink">
    <w:name w:val="FollowedHyperlink"/>
    <w:uiPriority w:val="99"/>
    <w:semiHidden/>
    <w:unhideWhenUsed/>
    <w:rsid w:val="00563AC4"/>
    <w:rPr>
      <w:color w:val="800080"/>
      <w:u w:val="single"/>
    </w:rPr>
  </w:style>
  <w:style w:type="paragraph" w:customStyle="1" w:styleId="Normall">
    <w:name w:val="Normal_l"/>
    <w:basedOn w:val="Normal"/>
    <w:rsid w:val="00563AC4"/>
    <w:pPr>
      <w:spacing w:after="0" w:line="240" w:lineRule="auto"/>
    </w:pPr>
    <w:rPr>
      <w:rFonts w:ascii="TimesLT" w:eastAsia="Times New Roman" w:hAnsi="TimesLT"/>
      <w:sz w:val="20"/>
      <w:szCs w:val="20"/>
      <w:lang w:val="en-GB"/>
    </w:rPr>
  </w:style>
  <w:style w:type="paragraph" w:styleId="BodyTextIndent">
    <w:name w:val="Body Text Indent"/>
    <w:basedOn w:val="Normal"/>
    <w:link w:val="BodyTextIndentChar"/>
    <w:uiPriority w:val="99"/>
    <w:semiHidden/>
    <w:unhideWhenUsed/>
    <w:rsid w:val="00563AC4"/>
    <w:pPr>
      <w:spacing w:after="120"/>
      <w:ind w:left="283"/>
    </w:pPr>
    <w:rPr>
      <w:rFonts w:ascii="Times New Roman" w:hAnsi="Times New Roman"/>
      <w:sz w:val="24"/>
      <w:szCs w:val="20"/>
      <w:lang w:val="x-none" w:eastAsia="x-none"/>
    </w:rPr>
  </w:style>
  <w:style w:type="character" w:customStyle="1" w:styleId="BodyTextIndentChar">
    <w:name w:val="Body Text Indent Char"/>
    <w:basedOn w:val="DefaultParagraphFont"/>
    <w:link w:val="BodyTextIndent"/>
    <w:uiPriority w:val="99"/>
    <w:semiHidden/>
    <w:rsid w:val="00563AC4"/>
    <w:rPr>
      <w:rFonts w:ascii="Times New Roman" w:eastAsia="Calibri" w:hAnsi="Times New Roman" w:cs="Times New Roman"/>
      <w:kern w:val="0"/>
      <w:sz w:val="24"/>
      <w:szCs w:val="20"/>
      <w:lang w:val="x-none" w:eastAsia="x-none"/>
      <w14:ligatures w14:val="none"/>
    </w:rPr>
  </w:style>
  <w:style w:type="paragraph" w:styleId="EndnoteText">
    <w:name w:val="endnote text"/>
    <w:basedOn w:val="Normal"/>
    <w:link w:val="EndnoteTextChar"/>
    <w:uiPriority w:val="99"/>
    <w:semiHidden/>
    <w:unhideWhenUsed/>
    <w:rsid w:val="00563AC4"/>
    <w:rPr>
      <w:rFonts w:ascii="Times New Roman" w:hAnsi="Times New Roman"/>
      <w:sz w:val="20"/>
      <w:szCs w:val="20"/>
      <w:lang w:eastAsia="lt-LT"/>
    </w:rPr>
  </w:style>
  <w:style w:type="character" w:customStyle="1" w:styleId="EndnoteTextChar">
    <w:name w:val="Endnote Text Char"/>
    <w:basedOn w:val="DefaultParagraphFont"/>
    <w:link w:val="EndnoteText"/>
    <w:uiPriority w:val="99"/>
    <w:semiHidden/>
    <w:rsid w:val="00563AC4"/>
    <w:rPr>
      <w:rFonts w:ascii="Times New Roman" w:eastAsia="Calibri" w:hAnsi="Times New Roman" w:cs="Times New Roman"/>
      <w:kern w:val="0"/>
      <w:sz w:val="20"/>
      <w:szCs w:val="20"/>
      <w:lang w:eastAsia="lt-LT"/>
      <w14:ligatures w14:val="none"/>
    </w:rPr>
  </w:style>
  <w:style w:type="character" w:styleId="EndnoteReference">
    <w:name w:val="endnote reference"/>
    <w:uiPriority w:val="99"/>
    <w:semiHidden/>
    <w:unhideWhenUsed/>
    <w:rsid w:val="00563AC4"/>
    <w:rPr>
      <w:vertAlign w:val="superscript"/>
    </w:rPr>
  </w:style>
  <w:style w:type="character" w:customStyle="1" w:styleId="FontStyle15">
    <w:name w:val="Font Style15"/>
    <w:uiPriority w:val="99"/>
    <w:rsid w:val="00563AC4"/>
    <w:rPr>
      <w:rFonts w:ascii="Times New Roman" w:hAnsi="Times New Roman" w:cs="Times New Roman"/>
      <w:sz w:val="20"/>
      <w:szCs w:val="20"/>
    </w:rPr>
  </w:style>
  <w:style w:type="paragraph" w:styleId="TOCHeading">
    <w:name w:val="TOC Heading"/>
    <w:basedOn w:val="Heading1"/>
    <w:next w:val="Normal"/>
    <w:uiPriority w:val="39"/>
    <w:semiHidden/>
    <w:unhideWhenUsed/>
    <w:qFormat/>
    <w:rsid w:val="00563AC4"/>
    <w:pPr>
      <w:keepLines/>
      <w:numPr>
        <w:numId w:val="0"/>
      </w:numPr>
      <w:spacing w:before="480" w:line="276" w:lineRule="auto"/>
      <w:jc w:val="left"/>
      <w:outlineLvl w:val="9"/>
    </w:pPr>
    <w:rPr>
      <w:rFonts w:ascii="Cambria" w:eastAsia="MS Gothic" w:hAnsi="Cambria"/>
      <w:b w:val="0"/>
      <w:bCs/>
      <w:color w:val="365F91"/>
      <w:szCs w:val="28"/>
      <w:lang w:val="en-US" w:eastAsia="ja-JP"/>
    </w:rPr>
  </w:style>
  <w:style w:type="paragraph" w:styleId="TOC1">
    <w:name w:val="toc 1"/>
    <w:basedOn w:val="Normal"/>
    <w:next w:val="Normal"/>
    <w:autoRedefine/>
    <w:uiPriority w:val="39"/>
    <w:unhideWhenUsed/>
    <w:rsid w:val="00563AC4"/>
    <w:rPr>
      <w:rFonts w:ascii="Times New Roman" w:hAnsi="Times New Roman"/>
      <w:sz w:val="24"/>
      <w:szCs w:val="20"/>
      <w:lang w:eastAsia="lt-LT"/>
    </w:rPr>
  </w:style>
  <w:style w:type="paragraph" w:styleId="TOC3">
    <w:name w:val="toc 3"/>
    <w:basedOn w:val="Normal"/>
    <w:next w:val="Normal"/>
    <w:autoRedefine/>
    <w:uiPriority w:val="39"/>
    <w:unhideWhenUsed/>
    <w:rsid w:val="00563AC4"/>
    <w:pPr>
      <w:ind w:left="480"/>
    </w:pPr>
    <w:rPr>
      <w:rFonts w:ascii="Times New Roman" w:hAnsi="Times New Roman"/>
      <w:sz w:val="24"/>
      <w:szCs w:val="20"/>
      <w:lang w:eastAsia="lt-LT"/>
    </w:rPr>
  </w:style>
  <w:style w:type="paragraph" w:styleId="TOC2">
    <w:name w:val="toc 2"/>
    <w:basedOn w:val="Normal"/>
    <w:next w:val="Normal"/>
    <w:autoRedefine/>
    <w:uiPriority w:val="39"/>
    <w:unhideWhenUsed/>
    <w:rsid w:val="00563AC4"/>
    <w:pPr>
      <w:ind w:left="240"/>
    </w:pPr>
    <w:rPr>
      <w:rFonts w:ascii="Times New Roman" w:hAnsi="Times New Roman"/>
      <w:sz w:val="24"/>
      <w:szCs w:val="20"/>
      <w:lang w:eastAsia="lt-LT"/>
    </w:rPr>
  </w:style>
  <w:style w:type="paragraph" w:customStyle="1" w:styleId="Style9">
    <w:name w:val="Style9"/>
    <w:basedOn w:val="Heading1"/>
    <w:link w:val="Style9Char"/>
    <w:qFormat/>
    <w:rsid w:val="00563AC4"/>
    <w:pPr>
      <w:numPr>
        <w:numId w:val="0"/>
      </w:numPr>
      <w:ind w:left="720"/>
    </w:pPr>
    <w:rPr>
      <w:b w:val="0"/>
    </w:rPr>
  </w:style>
  <w:style w:type="paragraph" w:customStyle="1" w:styleId="WW-TableContents11111111111111111111111111111111111111111111111111111111">
    <w:name w:val="WW-Table Contents11111111111111111111111111111111111111111111111111111111"/>
    <w:basedOn w:val="BodyText"/>
    <w:rsid w:val="00563AC4"/>
    <w:pPr>
      <w:suppressLineNumbers/>
      <w:suppressAutoHyphens/>
      <w:jc w:val="both"/>
    </w:pPr>
    <w:rPr>
      <w:szCs w:val="20"/>
      <w:lang w:val="lt-LT" w:eastAsia="ar-SA"/>
    </w:rPr>
  </w:style>
  <w:style w:type="character" w:customStyle="1" w:styleId="Style9Char">
    <w:name w:val="Style9 Char"/>
    <w:link w:val="Style9"/>
    <w:rsid w:val="00563AC4"/>
    <w:rPr>
      <w:rFonts w:ascii="Verdana" w:eastAsia="Calibri" w:hAnsi="Verdana" w:cs="Times New Roman"/>
      <w:caps/>
      <w:kern w:val="0"/>
      <w:sz w:val="20"/>
      <w:szCs w:val="20"/>
      <w:lang w:val="x-none"/>
      <w14:ligatures w14:val="none"/>
    </w:rPr>
  </w:style>
  <w:style w:type="paragraph" w:styleId="NormalWeb">
    <w:name w:val="Normal (Web)"/>
    <w:basedOn w:val="Normal"/>
    <w:uiPriority w:val="99"/>
    <w:unhideWhenUsed/>
    <w:rsid w:val="00563AC4"/>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TableText">
    <w:name w:val="Table Text"/>
    <w:rsid w:val="00563AC4"/>
    <w:pPr>
      <w:spacing w:before="20" w:after="20" w:line="240" w:lineRule="auto"/>
    </w:pPr>
    <w:rPr>
      <w:rFonts w:ascii="Arial" w:eastAsia="Times New Roman" w:hAnsi="Arial" w:cs="Times New Roman"/>
      <w:kern w:val="0"/>
      <w:sz w:val="16"/>
      <w:szCs w:val="20"/>
      <w:lang w:eastAsia="lt-LT"/>
      <w14:ligatures w14:val="none"/>
    </w:rPr>
  </w:style>
  <w:style w:type="numbering" w:customStyle="1" w:styleId="NoList3">
    <w:name w:val="No List3"/>
    <w:next w:val="NoList"/>
    <w:uiPriority w:val="99"/>
    <w:semiHidden/>
    <w:unhideWhenUsed/>
    <w:rsid w:val="00563AC4"/>
  </w:style>
  <w:style w:type="character" w:customStyle="1" w:styleId="UnresolvedMention1">
    <w:name w:val="Unresolved Mention1"/>
    <w:basedOn w:val="DefaultParagraphFont"/>
    <w:uiPriority w:val="99"/>
    <w:semiHidden/>
    <w:unhideWhenUsed/>
    <w:rsid w:val="00563AC4"/>
    <w:rPr>
      <w:color w:val="605E5C"/>
      <w:shd w:val="clear" w:color="auto" w:fill="E1DFDD"/>
    </w:rPr>
  </w:style>
  <w:style w:type="paragraph" w:customStyle="1" w:styleId="istatymas">
    <w:name w:val="istatymas"/>
    <w:basedOn w:val="Normal"/>
    <w:rsid w:val="00563AC4"/>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Normal"/>
    <w:rsid w:val="00563AC4"/>
    <w:pPr>
      <w:spacing w:after="150" w:line="240" w:lineRule="auto"/>
    </w:pPr>
    <w:rPr>
      <w:rFonts w:ascii="Times New Roman" w:eastAsiaTheme="minorHAnsi" w:hAnsi="Times New Roman"/>
      <w:sz w:val="24"/>
      <w:szCs w:val="24"/>
      <w:lang w:val="en-US"/>
    </w:rPr>
  </w:style>
  <w:style w:type="character" w:customStyle="1" w:styleId="MSGENFONTSTYLENAMETEMPLATEROLENUMBERMSGENFONTSTYLENAMEBYROLETEXT2">
    <w:name w:val="MSG_EN_FONT_STYLE_NAME_TEMPLATE_ROLE_NUMBER MSG_EN_FONT_STYLE_NAME_BY_ROLE_TEXT 2"/>
    <w:basedOn w:val="DefaultParagraphFont"/>
    <w:rsid w:val="00563AC4"/>
    <w:rPr>
      <w:rFonts w:ascii="Times New Roman" w:eastAsia="Times New Roman" w:hAnsi="Times New Roman" w:cs="Times New Roman" w:hint="default"/>
      <w:b w:val="0"/>
      <w:bCs w:val="0"/>
      <w:i w:val="0"/>
      <w:iCs w:val="0"/>
      <w:smallCaps w:val="0"/>
      <w:strike w:val="0"/>
      <w:dstrike w:val="0"/>
      <w:color w:val="242424"/>
      <w:spacing w:val="0"/>
      <w:w w:val="100"/>
      <w:position w:val="0"/>
      <w:sz w:val="24"/>
      <w:szCs w:val="24"/>
      <w:u w:val="none"/>
      <w:effect w:val="none"/>
      <w:lang w:val="en-US" w:eastAsia="en-US" w:bidi="en-US"/>
    </w:rPr>
  </w:style>
  <w:style w:type="paragraph" w:customStyle="1" w:styleId="Lentelsvidus">
    <w:name w:val="_Lentelės vidus"/>
    <w:basedOn w:val="Normal"/>
    <w:link w:val="LentelsvidusChar"/>
    <w:qFormat/>
    <w:rsid w:val="00563AC4"/>
    <w:pPr>
      <w:spacing w:before="60" w:after="60"/>
    </w:pPr>
    <w:rPr>
      <w:rFonts w:ascii="Times New Roman" w:eastAsia="Times New Roman" w:hAnsi="Times New Roman"/>
      <w:lang w:val="en-US" w:eastAsia="lt-LT"/>
    </w:rPr>
  </w:style>
  <w:style w:type="character" w:customStyle="1" w:styleId="LentelsvidusChar">
    <w:name w:val="_Lentelės vidus Char"/>
    <w:basedOn w:val="DefaultParagraphFont"/>
    <w:link w:val="Lentelsvidus"/>
    <w:rsid w:val="00563AC4"/>
    <w:rPr>
      <w:rFonts w:ascii="Times New Roman" w:eastAsia="Times New Roman" w:hAnsi="Times New Roman" w:cs="Times New Roman"/>
      <w:kern w:val="0"/>
      <w:lang w:val="en-US" w:eastAsia="lt-LT"/>
      <w14:ligatures w14:val="none"/>
    </w:rPr>
  </w:style>
  <w:style w:type="numbering" w:customStyle="1" w:styleId="NoList4">
    <w:name w:val="No List4"/>
    <w:next w:val="NoList"/>
    <w:uiPriority w:val="99"/>
    <w:semiHidden/>
    <w:unhideWhenUsed/>
    <w:rsid w:val="00563AC4"/>
  </w:style>
  <w:style w:type="character" w:customStyle="1" w:styleId="UnresolvedMention2">
    <w:name w:val="Unresolved Mention2"/>
    <w:basedOn w:val="DefaultParagraphFont"/>
    <w:uiPriority w:val="99"/>
    <w:semiHidden/>
    <w:unhideWhenUsed/>
    <w:rsid w:val="00563AC4"/>
    <w:rPr>
      <w:color w:val="605E5C"/>
      <w:shd w:val="clear" w:color="auto" w:fill="E1DFDD"/>
    </w:rPr>
  </w:style>
  <w:style w:type="table" w:customStyle="1" w:styleId="TableGrid1">
    <w:name w:val="Table Grid1"/>
    <w:basedOn w:val="TableNormal"/>
    <w:next w:val="TableGrid"/>
    <w:uiPriority w:val="59"/>
    <w:rsid w:val="00563A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adinimas">
    <w:name w:val="Pavadinimas"/>
    <w:basedOn w:val="Normal"/>
    <w:link w:val="PavadinimasChar"/>
    <w:autoRedefine/>
    <w:qFormat/>
    <w:rsid w:val="00563AC4"/>
    <w:pPr>
      <w:numPr>
        <w:numId w:val="7"/>
      </w:numPr>
      <w:tabs>
        <w:tab w:val="left" w:pos="709"/>
      </w:tabs>
      <w:suppressAutoHyphens/>
      <w:spacing w:after="0" w:line="240" w:lineRule="auto"/>
      <w:ind w:left="0" w:firstLine="737"/>
      <w:jc w:val="both"/>
    </w:pPr>
    <w:rPr>
      <w:rFonts w:ascii="Verdana" w:eastAsia="Times New Roman" w:hAnsi="Verdana"/>
      <w:sz w:val="20"/>
      <w:szCs w:val="20"/>
      <w:lang w:val="en-US" w:eastAsia="ar-SA"/>
    </w:rPr>
  </w:style>
  <w:style w:type="character" w:customStyle="1" w:styleId="PavadinimasChar">
    <w:name w:val="Pavadinimas Char"/>
    <w:link w:val="Pavadinimas"/>
    <w:rsid w:val="00563AC4"/>
    <w:rPr>
      <w:rFonts w:ascii="Verdana" w:eastAsia="Times New Roman" w:hAnsi="Verdana" w:cs="Times New Roman"/>
      <w:kern w:val="0"/>
      <w:sz w:val="20"/>
      <w:szCs w:val="20"/>
      <w:lang w:val="en-US" w:eastAsia="ar-SA"/>
      <w14:ligatures w14:val="none"/>
    </w:rPr>
  </w:style>
  <w:style w:type="paragraph" w:customStyle="1" w:styleId="Poskyris">
    <w:name w:val="Poskyris"/>
    <w:basedOn w:val="Normal"/>
    <w:autoRedefine/>
    <w:qFormat/>
    <w:rsid w:val="00563AC4"/>
    <w:pPr>
      <w:numPr>
        <w:ilvl w:val="2"/>
        <w:numId w:val="7"/>
      </w:numPr>
      <w:suppressAutoHyphens/>
      <w:spacing w:after="0" w:line="240" w:lineRule="auto"/>
    </w:pPr>
    <w:rPr>
      <w:rFonts w:ascii="Times New Roman" w:eastAsia="Times New Roman" w:hAnsi="Times New Roman"/>
      <w:sz w:val="24"/>
      <w:szCs w:val="24"/>
      <w:lang w:eastAsia="ar-SA"/>
    </w:rPr>
  </w:style>
  <w:style w:type="paragraph" w:customStyle="1" w:styleId="Poskyriotekstas">
    <w:name w:val="Poskyriotekstas"/>
    <w:basedOn w:val="Poskyris"/>
    <w:autoRedefine/>
    <w:qFormat/>
    <w:rsid w:val="00563AC4"/>
    <w:pPr>
      <w:numPr>
        <w:ilvl w:val="3"/>
      </w:numPr>
    </w:pPr>
  </w:style>
  <w:style w:type="paragraph" w:customStyle="1" w:styleId="Skyrelis">
    <w:name w:val="Skyrelis"/>
    <w:basedOn w:val="Pavadinimas"/>
    <w:autoRedefine/>
    <w:qFormat/>
    <w:rsid w:val="00563AC4"/>
    <w:pPr>
      <w:numPr>
        <w:ilvl w:val="1"/>
      </w:numPr>
      <w:tabs>
        <w:tab w:val="clear" w:pos="709"/>
        <w:tab w:val="left" w:pos="0"/>
        <w:tab w:val="num" w:pos="1080"/>
      </w:tabs>
      <w:ind w:left="0" w:firstLine="709"/>
    </w:pPr>
  </w:style>
  <w:style w:type="character" w:customStyle="1" w:styleId="UnresolvedMention3">
    <w:name w:val="Unresolved Mention3"/>
    <w:basedOn w:val="DefaultParagraphFont"/>
    <w:uiPriority w:val="99"/>
    <w:semiHidden/>
    <w:unhideWhenUsed/>
    <w:rsid w:val="00563AC4"/>
    <w:rPr>
      <w:color w:val="605E5C"/>
      <w:shd w:val="clear" w:color="auto" w:fill="E1DFDD"/>
    </w:rPr>
  </w:style>
  <w:style w:type="table" w:customStyle="1" w:styleId="TableGrid2">
    <w:name w:val="Table Grid2"/>
    <w:basedOn w:val="TableNormal"/>
    <w:next w:val="TableGrid"/>
    <w:uiPriority w:val="59"/>
    <w:rsid w:val="00563A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3AC4"/>
  </w:style>
  <w:style w:type="character" w:customStyle="1" w:styleId="UnresolvedMention4">
    <w:name w:val="Unresolved Mention4"/>
    <w:basedOn w:val="DefaultParagraphFont"/>
    <w:uiPriority w:val="99"/>
    <w:semiHidden/>
    <w:unhideWhenUsed/>
    <w:rsid w:val="00563AC4"/>
    <w:rPr>
      <w:color w:val="605E5C"/>
      <w:shd w:val="clear" w:color="auto" w:fill="E1DFDD"/>
    </w:rPr>
  </w:style>
  <w:style w:type="character" w:styleId="Strong">
    <w:name w:val="Strong"/>
    <w:basedOn w:val="DefaultParagraphFont"/>
    <w:uiPriority w:val="22"/>
    <w:qFormat/>
    <w:rsid w:val="00563AC4"/>
    <w:rPr>
      <w:b/>
      <w:bCs/>
    </w:rPr>
  </w:style>
  <w:style w:type="paragraph" w:customStyle="1" w:styleId="Bodycopy">
    <w:name w:val="Body copy"/>
    <w:basedOn w:val="Normal"/>
    <w:link w:val="BodycopyChar"/>
    <w:qFormat/>
    <w:rsid w:val="00563AC4"/>
    <w:pPr>
      <w:spacing w:after="0" w:line="240" w:lineRule="auto"/>
    </w:pPr>
    <w:rPr>
      <w:rFonts w:asciiTheme="minorHAnsi" w:eastAsiaTheme="minorHAnsi" w:hAnsiTheme="minorHAnsi" w:cstheme="minorBidi"/>
      <w:lang w:val="en-GB"/>
    </w:rPr>
  </w:style>
  <w:style w:type="character" w:customStyle="1" w:styleId="BodycopyChar">
    <w:name w:val="Body copy Char"/>
    <w:basedOn w:val="DefaultParagraphFont"/>
    <w:link w:val="Bodycopy"/>
    <w:rsid w:val="00563AC4"/>
    <w:rPr>
      <w:kern w:val="0"/>
      <w:lang w:val="en-GB"/>
      <w14:ligatures w14:val="none"/>
    </w:rPr>
  </w:style>
  <w:style w:type="paragraph" w:customStyle="1" w:styleId="antraste">
    <w:name w:val="antraste"/>
    <w:basedOn w:val="Header"/>
    <w:autoRedefine/>
    <w:rsid w:val="00563AC4"/>
    <w:pPr>
      <w:tabs>
        <w:tab w:val="clear" w:pos="4819"/>
        <w:tab w:val="clear" w:pos="9638"/>
      </w:tabs>
      <w:ind w:left="1134" w:right="992"/>
      <w:jc w:val="center"/>
    </w:pPr>
    <w:rPr>
      <w:rFonts w:ascii="Cambria" w:eastAsia="Times New Roman" w:hAnsi="Cambria"/>
      <w:b/>
      <w:sz w:val="24"/>
      <w:szCs w:val="24"/>
    </w:rPr>
  </w:style>
  <w:style w:type="character" w:customStyle="1" w:styleId="diffaddedchars">
    <w:name w:val="diffaddedchars"/>
    <w:basedOn w:val="DefaultParagraphFont"/>
    <w:rsid w:val="00563AC4"/>
  </w:style>
  <w:style w:type="numbering" w:customStyle="1" w:styleId="NoList6">
    <w:name w:val="No List6"/>
    <w:next w:val="NoList"/>
    <w:uiPriority w:val="99"/>
    <w:semiHidden/>
    <w:unhideWhenUsed/>
    <w:rsid w:val="00563AC4"/>
  </w:style>
  <w:style w:type="table" w:customStyle="1" w:styleId="TableGrid3">
    <w:name w:val="Table Grid3"/>
    <w:basedOn w:val="TableNormal"/>
    <w:next w:val="TableGrid"/>
    <w:uiPriority w:val="59"/>
    <w:rsid w:val="00563A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63AC4"/>
    <w:pPr>
      <w:spacing w:after="0" w:line="240" w:lineRule="auto"/>
      <w:ind w:firstLine="312"/>
      <w:jc w:val="both"/>
    </w:pPr>
    <w:rPr>
      <w:rFonts w:ascii="TimesLT" w:eastAsia="Times New Roman" w:hAnsi="TimesLT" w:cs="TimesLT"/>
      <w:kern w:val="0"/>
      <w:sz w:val="20"/>
      <w:szCs w:val="20"/>
      <w:lang w:val="en-US"/>
      <w14:ligatures w14:val="none"/>
    </w:rPr>
  </w:style>
  <w:style w:type="character" w:styleId="UnresolvedMention">
    <w:name w:val="Unresolved Mention"/>
    <w:basedOn w:val="DefaultParagraphFont"/>
    <w:uiPriority w:val="99"/>
    <w:semiHidden/>
    <w:unhideWhenUsed/>
    <w:rsid w:val="00563AC4"/>
    <w:rPr>
      <w:color w:val="605E5C"/>
      <w:shd w:val="clear" w:color="auto" w:fill="E1DFDD"/>
    </w:rPr>
  </w:style>
  <w:style w:type="character" w:customStyle="1" w:styleId="ui-provider">
    <w:name w:val="ui-provider"/>
    <w:basedOn w:val="DefaultParagraphFont"/>
    <w:rsid w:val="00563AC4"/>
  </w:style>
  <w:style w:type="character" w:customStyle="1" w:styleId="normaltextrun">
    <w:name w:val="normaltextrun"/>
    <w:basedOn w:val="DefaultParagraphFont"/>
    <w:rsid w:val="00563AC4"/>
  </w:style>
  <w:style w:type="character" w:customStyle="1" w:styleId="cf01">
    <w:name w:val="cf01"/>
    <w:basedOn w:val="DefaultParagraphFont"/>
    <w:rsid w:val="00563AC4"/>
    <w:rPr>
      <w:rFonts w:ascii="Segoe UI" w:hAnsi="Segoe UI" w:cs="Segoe UI" w:hint="default"/>
      <w:sz w:val="18"/>
      <w:szCs w:val="18"/>
    </w:rPr>
  </w:style>
  <w:style w:type="character" w:customStyle="1" w:styleId="eop">
    <w:name w:val="eop"/>
    <w:basedOn w:val="DefaultParagraphFont"/>
    <w:rsid w:val="00563AC4"/>
  </w:style>
  <w:style w:type="paragraph" w:customStyle="1" w:styleId="paragraph">
    <w:name w:val="paragraph"/>
    <w:basedOn w:val="Normal"/>
    <w:rsid w:val="00563AC4"/>
    <w:pPr>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pagalba.lb.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21926</Words>
  <Characters>12499</Characters>
  <Application>Microsoft Office Word</Application>
  <DocSecurity>0</DocSecurity>
  <Lines>104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Birutė Dabulevičienė</cp:lastModifiedBy>
  <cp:revision>2</cp:revision>
  <dcterms:created xsi:type="dcterms:W3CDTF">2024-12-12T02:25:00Z</dcterms:created>
  <dcterms:modified xsi:type="dcterms:W3CDTF">2024-12-12T02:25:00Z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2024-10-11T10:07:15Z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7d9a56c7-f283-442f-b065-baee8ac0d059</vt:lpwstr>
  </property>
  <property fmtid="{D5CDD505-2E9C-101B-9397-08002B2CF9AE}" pid="8" name="MSIP_Label_e5564178-1ca1-4992-b45e-fdaf9919e704_ContentBits">
    <vt:lpwstr>0</vt:lpwstr>
  </property>
</Properties>
</file>